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DC3" w:rsidRPr="00EC7C75" w:rsidRDefault="00DF3DC3" w:rsidP="00DF3DC3">
      <w:pPr>
        <w:jc w:val="center"/>
        <w:rPr>
          <w:sz w:val="20"/>
          <w:szCs w:val="20"/>
        </w:rPr>
      </w:pPr>
    </w:p>
    <w:p w:rsidR="00DF3DC3" w:rsidRDefault="00DF3DC3" w:rsidP="00DF3DC3">
      <w:pPr>
        <w:pStyle w:val="GvdeMetni"/>
        <w:rPr>
          <w:sz w:val="20"/>
        </w:rPr>
      </w:pPr>
      <w:r w:rsidRPr="008633A4">
        <w:rPr>
          <w:sz w:val="20"/>
        </w:rPr>
        <w:tab/>
      </w:r>
    </w:p>
    <w:p w:rsidR="003634AF" w:rsidRPr="003634AF" w:rsidRDefault="00A82BFB" w:rsidP="00816BD7">
      <w:pPr>
        <w:pStyle w:val="GvdeMetni"/>
        <w:ind w:firstLine="708"/>
        <w:rPr>
          <w:sz w:val="20"/>
        </w:rPr>
      </w:pPr>
      <w:proofErr w:type="spellStart"/>
      <w:r w:rsidRPr="005857D4">
        <w:rPr>
          <w:sz w:val="20"/>
          <w:lang w:val="en-US"/>
        </w:rPr>
        <w:t>Sü</w:t>
      </w:r>
      <w:r w:rsidR="003634AF" w:rsidRPr="005857D4">
        <w:rPr>
          <w:sz w:val="20"/>
          <w:lang w:val="en-US"/>
        </w:rPr>
        <w:t>leyman</w:t>
      </w:r>
      <w:proofErr w:type="spellEnd"/>
      <w:r w:rsidR="003634AF" w:rsidRPr="005857D4">
        <w:rPr>
          <w:sz w:val="20"/>
          <w:lang w:val="en-US"/>
        </w:rPr>
        <w:t xml:space="preserve"> </w:t>
      </w:r>
      <w:proofErr w:type="spellStart"/>
      <w:r w:rsidR="003634AF" w:rsidRPr="005857D4">
        <w:rPr>
          <w:sz w:val="20"/>
          <w:lang w:val="en-US"/>
        </w:rPr>
        <w:t>Demirel</w:t>
      </w:r>
      <w:proofErr w:type="spellEnd"/>
      <w:r w:rsidR="003634AF" w:rsidRPr="00816BD7">
        <w:rPr>
          <w:sz w:val="20"/>
          <w:lang w:val="en-US"/>
        </w:rPr>
        <w:t xml:space="preserve"> University Rectorate</w:t>
      </w:r>
      <w:r w:rsidR="003634AF" w:rsidRPr="003634AF">
        <w:rPr>
          <w:sz w:val="20"/>
          <w:lang w:val="en-US"/>
        </w:rPr>
        <w:t xml:space="preserve"> and</w:t>
      </w:r>
      <w:r w:rsidR="003634AF">
        <w:rPr>
          <w:b/>
          <w:sz w:val="20"/>
          <w:lang w:val="en-US"/>
        </w:rPr>
        <w:t xml:space="preserve"> </w:t>
      </w:r>
      <w:r w:rsidR="00816BD7" w:rsidRPr="00816BD7">
        <w:rPr>
          <w:sz w:val="20"/>
          <w:lang w:val="en-US"/>
        </w:rPr>
        <w:t>…………………</w:t>
      </w:r>
      <w:proofErr w:type="gramStart"/>
      <w:r w:rsidR="00816BD7" w:rsidRPr="00816BD7">
        <w:rPr>
          <w:sz w:val="20"/>
          <w:lang w:val="en-US"/>
        </w:rPr>
        <w:t>…..</w:t>
      </w:r>
      <w:proofErr w:type="gramEnd"/>
      <w:r w:rsidR="00816BD7" w:rsidRPr="00816BD7">
        <w:rPr>
          <w:sz w:val="20"/>
          <w:lang w:val="en-US"/>
        </w:rPr>
        <w:t>, born on ………</w:t>
      </w:r>
      <w:r w:rsidR="00816BD7">
        <w:rPr>
          <w:sz w:val="20"/>
          <w:lang w:val="en-US"/>
        </w:rPr>
        <w:t>…….… and of………</w:t>
      </w:r>
      <w:proofErr w:type="gramStart"/>
      <w:r w:rsidR="00816BD7">
        <w:rPr>
          <w:sz w:val="20"/>
          <w:lang w:val="en-US"/>
        </w:rPr>
        <w:t>…..</w:t>
      </w:r>
      <w:proofErr w:type="gramEnd"/>
      <w:r w:rsidR="00816BD7">
        <w:rPr>
          <w:sz w:val="20"/>
          <w:lang w:val="en-US"/>
        </w:rPr>
        <w:t xml:space="preserve">…….nationality, has signed the service contract herein </w:t>
      </w:r>
      <w:r w:rsidR="00816BD7" w:rsidRPr="00816BD7">
        <w:rPr>
          <w:sz w:val="20"/>
          <w:lang w:val="en-US"/>
        </w:rPr>
        <w:t>within the framework of conditions and provisions mentioned below.</w:t>
      </w:r>
    </w:p>
    <w:p w:rsidR="00DF3DC3" w:rsidRPr="00EC7C75" w:rsidRDefault="00DF3DC3" w:rsidP="00DF3DC3">
      <w:pPr>
        <w:jc w:val="both"/>
        <w:rPr>
          <w:sz w:val="20"/>
          <w:szCs w:val="20"/>
        </w:rPr>
      </w:pPr>
      <w:bookmarkStart w:id="0" w:name="_GoBack"/>
      <w:r w:rsidRPr="00EC7C75">
        <w:rPr>
          <w:sz w:val="20"/>
          <w:szCs w:val="20"/>
        </w:rPr>
        <w:tab/>
      </w:r>
    </w:p>
    <w:bookmarkEnd w:id="0"/>
    <w:p w:rsidR="00DF3DC3" w:rsidRPr="00816BD7" w:rsidRDefault="00DF3DC3" w:rsidP="00DF3DC3">
      <w:pPr>
        <w:jc w:val="both"/>
        <w:rPr>
          <w:sz w:val="20"/>
          <w:szCs w:val="20"/>
          <w:lang w:val="en-US"/>
        </w:rPr>
      </w:pPr>
      <w:r w:rsidRPr="00EC7C75">
        <w:rPr>
          <w:sz w:val="20"/>
          <w:szCs w:val="20"/>
        </w:rPr>
        <w:tab/>
      </w:r>
      <w:proofErr w:type="spellStart"/>
      <w:r w:rsidRPr="00816BD7">
        <w:rPr>
          <w:sz w:val="20"/>
          <w:szCs w:val="20"/>
          <w:lang w:val="en-US"/>
        </w:rPr>
        <w:t>M</w:t>
      </w:r>
      <w:r w:rsidR="00A82BFB">
        <w:rPr>
          <w:sz w:val="20"/>
          <w:szCs w:val="20"/>
          <w:lang w:val="en-US"/>
        </w:rPr>
        <w:t>adde</w:t>
      </w:r>
      <w:proofErr w:type="spellEnd"/>
      <w:r w:rsidR="00A82BFB">
        <w:rPr>
          <w:sz w:val="20"/>
          <w:szCs w:val="20"/>
          <w:lang w:val="en-US"/>
        </w:rPr>
        <w:t xml:space="preserve"> 1- </w:t>
      </w:r>
      <w:r w:rsidR="00816BD7" w:rsidRPr="00816BD7">
        <w:rPr>
          <w:sz w:val="20"/>
          <w:szCs w:val="20"/>
          <w:lang w:val="en-US"/>
        </w:rPr>
        <w:t xml:space="preserve">Article 1- The service debtor undertakes to fulfill his/her duties in accordance with the </w:t>
      </w:r>
      <w:r w:rsidR="00816BD7">
        <w:rPr>
          <w:sz w:val="20"/>
          <w:szCs w:val="20"/>
          <w:lang w:val="en-US"/>
        </w:rPr>
        <w:t xml:space="preserve">provisions of the </w:t>
      </w:r>
      <w:r w:rsidR="00DA77E0">
        <w:rPr>
          <w:sz w:val="20"/>
          <w:szCs w:val="20"/>
          <w:lang w:val="en-US"/>
        </w:rPr>
        <w:t xml:space="preserve">Higher Education Personnel Law No. 2914 and other higher education legislation in force. </w:t>
      </w:r>
    </w:p>
    <w:p w:rsidR="00DF3DC3" w:rsidRPr="00816BD7" w:rsidRDefault="00DF3DC3" w:rsidP="00DF3DC3">
      <w:pPr>
        <w:jc w:val="both"/>
        <w:rPr>
          <w:sz w:val="20"/>
          <w:szCs w:val="20"/>
          <w:lang w:val="en-US"/>
        </w:rPr>
      </w:pPr>
    </w:p>
    <w:p w:rsidR="00DF3DC3" w:rsidRPr="00DA77E0" w:rsidRDefault="00A82BFB" w:rsidP="00DA77E0">
      <w:pPr>
        <w:jc w:val="both"/>
        <w:rPr>
          <w:sz w:val="20"/>
          <w:szCs w:val="20"/>
          <w:lang w:val="en-US"/>
        </w:rPr>
      </w:pPr>
      <w:r>
        <w:rPr>
          <w:sz w:val="20"/>
          <w:szCs w:val="20"/>
          <w:lang w:val="en-US"/>
        </w:rPr>
        <w:tab/>
      </w:r>
      <w:r w:rsidR="00DA77E0" w:rsidRPr="00DA77E0">
        <w:rPr>
          <w:sz w:val="20"/>
          <w:szCs w:val="20"/>
          <w:lang w:val="en-US"/>
        </w:rPr>
        <w:t xml:space="preserve">Article 2- This contract </w:t>
      </w:r>
      <w:r>
        <w:rPr>
          <w:sz w:val="20"/>
          <w:szCs w:val="20"/>
          <w:lang w:val="en-US"/>
        </w:rPr>
        <w:t xml:space="preserve">is </w:t>
      </w:r>
      <w:r w:rsidR="00DA77E0" w:rsidRPr="00DA77E0">
        <w:rPr>
          <w:sz w:val="20"/>
          <w:szCs w:val="20"/>
          <w:lang w:val="en-US"/>
        </w:rPr>
        <w:t xml:space="preserve">valid from </w:t>
      </w:r>
      <w:r w:rsidR="00DA77E0" w:rsidRPr="00DA77E0">
        <w:rPr>
          <w:b/>
          <w:sz w:val="20"/>
          <w:szCs w:val="20"/>
          <w:lang w:val="en-US"/>
        </w:rPr>
        <w:t xml:space="preserve">01.01.202… </w:t>
      </w:r>
      <w:r w:rsidR="00DA77E0" w:rsidRPr="00DA77E0">
        <w:rPr>
          <w:sz w:val="20"/>
          <w:szCs w:val="20"/>
          <w:lang w:val="en-US"/>
        </w:rPr>
        <w:t xml:space="preserve">to </w:t>
      </w:r>
      <w:r w:rsidR="00DA77E0" w:rsidRPr="00DA77E0">
        <w:rPr>
          <w:b/>
          <w:sz w:val="20"/>
          <w:szCs w:val="20"/>
          <w:lang w:val="en-US"/>
        </w:rPr>
        <w:t>31.12.202….</w:t>
      </w:r>
      <w:r w:rsidR="00DA77E0">
        <w:rPr>
          <w:b/>
          <w:sz w:val="20"/>
          <w:szCs w:val="20"/>
          <w:lang w:val="en-US"/>
        </w:rPr>
        <w:t xml:space="preserve"> </w:t>
      </w:r>
    </w:p>
    <w:p w:rsidR="00DF3DC3" w:rsidRPr="00816BD7" w:rsidRDefault="00DF3DC3" w:rsidP="00DF3DC3">
      <w:pPr>
        <w:jc w:val="both"/>
        <w:rPr>
          <w:sz w:val="20"/>
          <w:szCs w:val="20"/>
          <w:lang w:val="en-US"/>
        </w:rPr>
      </w:pPr>
    </w:p>
    <w:p w:rsidR="00DF3DC3" w:rsidRPr="00816BD7" w:rsidRDefault="006A3E4A" w:rsidP="00DF3DC3">
      <w:pPr>
        <w:jc w:val="both"/>
        <w:rPr>
          <w:sz w:val="20"/>
          <w:szCs w:val="20"/>
          <w:lang w:val="en-US"/>
        </w:rPr>
      </w:pPr>
      <w:r>
        <w:rPr>
          <w:sz w:val="20"/>
          <w:szCs w:val="20"/>
          <w:lang w:val="en-US"/>
        </w:rPr>
        <w:tab/>
        <w:t xml:space="preserve">Article 3- a) </w:t>
      </w:r>
      <w:r w:rsidR="00DA77E0">
        <w:rPr>
          <w:sz w:val="20"/>
          <w:szCs w:val="20"/>
          <w:lang w:val="en-US"/>
        </w:rPr>
        <w:t xml:space="preserve"> The monthly gross contact salary is  ………………..</w:t>
      </w:r>
      <w:r w:rsidR="00A82BFB" w:rsidRPr="00816BD7">
        <w:rPr>
          <w:noProof/>
        </w:rPr>
        <w:drawing>
          <wp:inline distT="0" distB="0" distL="0" distR="0" wp14:anchorId="57E726FE" wp14:editId="59CFB676">
            <wp:extent cx="85725" cy="114300"/>
            <wp:effectExtent l="19050" t="0" r="9525" b="0"/>
            <wp:docPr id="1" name="Resim 1" descr="http://www.tcmb.gov.tr/yeni/iletisimgm/pictures/simge_k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cmb.gov.tr/yeni/iletisimgm/pictures/simge_k2.png">
                      <a:hlinkClick r:id="rId8"/>
                    </pic:cNvPr>
                    <pic:cNvPicPr>
                      <a:picLocks noChangeAspect="1" noChangeArrowheads="1"/>
                    </pic:cNvPicPr>
                  </pic:nvPicPr>
                  <pic:blipFill>
                    <a:blip r:embed="rId9"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00A82BFB">
        <w:rPr>
          <w:sz w:val="20"/>
          <w:szCs w:val="20"/>
          <w:lang w:val="en-US"/>
        </w:rPr>
        <w:t>.</w:t>
      </w:r>
      <w:r w:rsidR="00DA77E0">
        <w:rPr>
          <w:sz w:val="20"/>
          <w:szCs w:val="20"/>
          <w:lang w:val="en-US"/>
        </w:rPr>
        <w:t>The contract salary is paid at the end of the month</w:t>
      </w:r>
      <w:r w:rsidR="00130A8B">
        <w:rPr>
          <w:sz w:val="20"/>
          <w:szCs w:val="20"/>
          <w:lang w:val="en-US"/>
        </w:rPr>
        <w:t xml:space="preserve">. The premiums required to be deducted in accordance with Law No. 506 and all other deductions will be subtracted from this salary.  </w:t>
      </w:r>
      <w:r w:rsidR="00DA77E0">
        <w:rPr>
          <w:sz w:val="20"/>
          <w:szCs w:val="20"/>
          <w:lang w:val="en-US"/>
        </w:rPr>
        <w:t xml:space="preserve"> </w:t>
      </w:r>
    </w:p>
    <w:p w:rsidR="00DF3DC3" w:rsidRPr="00816BD7" w:rsidRDefault="00DF3DC3" w:rsidP="00DF3DC3">
      <w:pPr>
        <w:jc w:val="both"/>
        <w:rPr>
          <w:sz w:val="20"/>
          <w:szCs w:val="20"/>
          <w:lang w:val="en-US"/>
        </w:rPr>
      </w:pPr>
      <w:r w:rsidRPr="00816BD7">
        <w:rPr>
          <w:sz w:val="20"/>
          <w:szCs w:val="20"/>
          <w:lang w:val="en-US"/>
        </w:rPr>
        <w:tab/>
      </w:r>
      <w:r w:rsidRPr="00816BD7">
        <w:rPr>
          <w:sz w:val="20"/>
          <w:szCs w:val="20"/>
          <w:lang w:val="en-US"/>
        </w:rPr>
        <w:tab/>
        <w:t xml:space="preserve">   b) </w:t>
      </w:r>
      <w:r w:rsidR="00130A8B">
        <w:rPr>
          <w:sz w:val="20"/>
          <w:szCs w:val="20"/>
          <w:lang w:val="en-US"/>
        </w:rPr>
        <w:t xml:space="preserve">If the assignment period of the service debtor is planned as one semester, the university will only cover his/her travel expenses from his/her country. If the </w:t>
      </w:r>
      <w:r w:rsidR="00F6736C">
        <w:rPr>
          <w:sz w:val="20"/>
          <w:szCs w:val="20"/>
          <w:lang w:val="en-US"/>
        </w:rPr>
        <w:t>assignment</w:t>
      </w:r>
      <w:r w:rsidR="00130A8B">
        <w:rPr>
          <w:sz w:val="20"/>
          <w:szCs w:val="20"/>
          <w:lang w:val="en-US"/>
        </w:rPr>
        <w:t xml:space="preserve"> period of the service debtor is planned </w:t>
      </w:r>
      <w:r w:rsidR="00F6736C">
        <w:rPr>
          <w:sz w:val="20"/>
          <w:szCs w:val="20"/>
          <w:lang w:val="en-US"/>
        </w:rPr>
        <w:t xml:space="preserve">for more than one semester, the university will cover his/her and his/her spouse’s travel expenses. </w:t>
      </w:r>
    </w:p>
    <w:p w:rsidR="00F52C6E" w:rsidRDefault="00F70C67" w:rsidP="00DF3DC3">
      <w:pPr>
        <w:jc w:val="both"/>
        <w:rPr>
          <w:sz w:val="20"/>
          <w:szCs w:val="20"/>
          <w:lang w:val="en-US"/>
        </w:rPr>
      </w:pPr>
      <w:r>
        <w:rPr>
          <w:sz w:val="20"/>
          <w:szCs w:val="20"/>
          <w:lang w:val="en-US"/>
        </w:rPr>
        <w:tab/>
      </w:r>
      <w:r>
        <w:rPr>
          <w:sz w:val="20"/>
          <w:szCs w:val="20"/>
          <w:lang w:val="en-US"/>
        </w:rPr>
        <w:tab/>
        <w:t xml:space="preserve">  c) </w:t>
      </w:r>
      <w:r w:rsidR="00F6736C">
        <w:rPr>
          <w:sz w:val="20"/>
          <w:szCs w:val="20"/>
          <w:lang w:val="en-US"/>
        </w:rPr>
        <w:t>If the service debtor is on duty for one semester,</w:t>
      </w:r>
      <w:r w:rsidR="006A3E4A">
        <w:rPr>
          <w:sz w:val="20"/>
          <w:szCs w:val="20"/>
          <w:lang w:val="en-US"/>
        </w:rPr>
        <w:t xml:space="preserve"> only his/her travel expenses to his/her home country</w:t>
      </w:r>
      <w:r>
        <w:rPr>
          <w:sz w:val="20"/>
          <w:szCs w:val="20"/>
          <w:lang w:val="en-US"/>
        </w:rPr>
        <w:t xml:space="preserve"> are</w:t>
      </w:r>
      <w:r w:rsidR="006A3E4A">
        <w:rPr>
          <w:sz w:val="20"/>
          <w:szCs w:val="20"/>
          <w:lang w:val="en-US"/>
        </w:rPr>
        <w:t xml:space="preserve"> covered</w:t>
      </w:r>
      <w:r>
        <w:rPr>
          <w:sz w:val="20"/>
          <w:szCs w:val="20"/>
          <w:lang w:val="en-US"/>
        </w:rPr>
        <w:t xml:space="preserve">. </w:t>
      </w:r>
      <w:r w:rsidR="001D338C">
        <w:rPr>
          <w:sz w:val="20"/>
          <w:szCs w:val="20"/>
          <w:lang w:val="en-US"/>
        </w:rPr>
        <w:t xml:space="preserve">If the period of his/her duty is two semesters or more, </w:t>
      </w:r>
      <w:r>
        <w:rPr>
          <w:sz w:val="20"/>
          <w:szCs w:val="20"/>
          <w:lang w:val="en-US"/>
        </w:rPr>
        <w:t>both his/her and his/her spouse’s travel expenses are covered</w:t>
      </w:r>
      <w:r w:rsidR="005D0F2A">
        <w:rPr>
          <w:sz w:val="20"/>
          <w:szCs w:val="20"/>
          <w:lang w:val="en-US"/>
        </w:rPr>
        <w:t xml:space="preserve">. In order to benefit from the </w:t>
      </w:r>
      <w:r w:rsidR="005D0F2A" w:rsidRPr="00F70C67">
        <w:rPr>
          <w:sz w:val="20"/>
          <w:szCs w:val="20"/>
          <w:lang w:val="en-US"/>
        </w:rPr>
        <w:t>expense of leaving</w:t>
      </w:r>
      <w:r w:rsidR="005D0F2A">
        <w:rPr>
          <w:sz w:val="20"/>
          <w:szCs w:val="20"/>
          <w:lang w:val="en-US"/>
        </w:rPr>
        <w:t>, the service debtor’s duty must be completed and s/he must return to his/her country within one month following the end of his/her duty. If the service debtor</w:t>
      </w:r>
      <w:r w:rsidR="00F52C6E">
        <w:rPr>
          <w:sz w:val="20"/>
          <w:szCs w:val="20"/>
          <w:lang w:val="en-US"/>
        </w:rPr>
        <w:t xml:space="preserve"> causes the termination of the contract by not returning to his/her duties after going abroad on leave, on assignment or by desertion of</w:t>
      </w:r>
      <w:r>
        <w:rPr>
          <w:sz w:val="20"/>
          <w:szCs w:val="20"/>
          <w:lang w:val="en-US"/>
        </w:rPr>
        <w:t xml:space="preserve"> duty, the return expenses are not </w:t>
      </w:r>
      <w:r w:rsidR="00F52C6E">
        <w:rPr>
          <w:sz w:val="20"/>
          <w:szCs w:val="20"/>
          <w:lang w:val="en-US"/>
        </w:rPr>
        <w:t>covered.</w:t>
      </w:r>
    </w:p>
    <w:p w:rsidR="00F52C6E" w:rsidRDefault="00F52C6E" w:rsidP="00DF3DC3">
      <w:pPr>
        <w:jc w:val="both"/>
        <w:rPr>
          <w:sz w:val="20"/>
          <w:szCs w:val="20"/>
          <w:lang w:val="en-US"/>
        </w:rPr>
      </w:pPr>
    </w:p>
    <w:p w:rsidR="00DF3DC3" w:rsidRPr="00816BD7" w:rsidRDefault="00DF3DC3" w:rsidP="00DF3DC3">
      <w:pPr>
        <w:jc w:val="both"/>
        <w:rPr>
          <w:sz w:val="20"/>
          <w:szCs w:val="20"/>
          <w:lang w:val="en-US"/>
        </w:rPr>
      </w:pPr>
      <w:r w:rsidRPr="00816BD7">
        <w:rPr>
          <w:sz w:val="20"/>
          <w:szCs w:val="20"/>
          <w:lang w:val="en-US"/>
        </w:rPr>
        <w:tab/>
      </w:r>
      <w:r w:rsidRPr="00816BD7">
        <w:rPr>
          <w:sz w:val="20"/>
          <w:szCs w:val="20"/>
          <w:lang w:val="en-US"/>
        </w:rPr>
        <w:tab/>
        <w:t xml:space="preserve">  d)</w:t>
      </w:r>
      <w:r w:rsidR="00F70C67">
        <w:rPr>
          <w:sz w:val="20"/>
          <w:szCs w:val="20"/>
          <w:lang w:val="en-US"/>
        </w:rPr>
        <w:t xml:space="preserve"> </w:t>
      </w:r>
      <w:r w:rsidR="001D338C">
        <w:rPr>
          <w:sz w:val="20"/>
          <w:szCs w:val="20"/>
          <w:lang w:val="en-US"/>
        </w:rPr>
        <w:t xml:space="preserve"> In the event of death, the transport expense of the body </w:t>
      </w:r>
      <w:r w:rsidR="00F52C6E">
        <w:rPr>
          <w:sz w:val="20"/>
          <w:szCs w:val="20"/>
          <w:lang w:val="en-US"/>
        </w:rPr>
        <w:t xml:space="preserve">of the deceased </w:t>
      </w:r>
      <w:r w:rsidR="001D338C">
        <w:rPr>
          <w:sz w:val="20"/>
          <w:szCs w:val="20"/>
          <w:lang w:val="en-US"/>
        </w:rPr>
        <w:t xml:space="preserve">to his/her country is paid. </w:t>
      </w:r>
    </w:p>
    <w:p w:rsidR="00DF3DC3" w:rsidRPr="00816BD7" w:rsidRDefault="008C0E09" w:rsidP="00DF3DC3">
      <w:pPr>
        <w:jc w:val="both"/>
        <w:rPr>
          <w:sz w:val="20"/>
          <w:szCs w:val="20"/>
          <w:lang w:val="en-US"/>
        </w:rPr>
      </w:pPr>
      <w:r>
        <w:rPr>
          <w:sz w:val="20"/>
          <w:szCs w:val="20"/>
          <w:lang w:val="en-US"/>
        </w:rPr>
        <w:tab/>
      </w:r>
      <w:r>
        <w:rPr>
          <w:sz w:val="20"/>
          <w:szCs w:val="20"/>
          <w:lang w:val="en-US"/>
        </w:rPr>
        <w:tab/>
        <w:t xml:space="preserve">  e) </w:t>
      </w:r>
      <w:r w:rsidR="00C45709">
        <w:rPr>
          <w:sz w:val="20"/>
          <w:szCs w:val="20"/>
          <w:lang w:val="en-US"/>
        </w:rPr>
        <w:t xml:space="preserve">The daily and travel </w:t>
      </w:r>
      <w:r w:rsidR="00DA2DE0">
        <w:rPr>
          <w:sz w:val="20"/>
          <w:szCs w:val="20"/>
          <w:lang w:val="en-US"/>
        </w:rPr>
        <w:t xml:space="preserve">expenses (In accordance with Expense Regulations specified by Law No. 6245, this period and amount is not to exceed that paid to a first degree civil servant) </w:t>
      </w:r>
      <w:r w:rsidR="00C45709">
        <w:rPr>
          <w:sz w:val="20"/>
          <w:szCs w:val="20"/>
          <w:lang w:val="en-US"/>
        </w:rPr>
        <w:t>of those who are temporarily assigned outside the place of duty may not exceed the amount paid</w:t>
      </w:r>
      <w:r w:rsidR="00DA2DE0">
        <w:rPr>
          <w:sz w:val="20"/>
          <w:szCs w:val="20"/>
          <w:lang w:val="en-US"/>
        </w:rPr>
        <w:t xml:space="preserve"> to an equivalent university academic staff member. </w:t>
      </w:r>
    </w:p>
    <w:p w:rsidR="00DF3DC3" w:rsidRPr="00816BD7" w:rsidRDefault="00DF3DC3" w:rsidP="00DF3DC3">
      <w:pPr>
        <w:jc w:val="both"/>
        <w:rPr>
          <w:sz w:val="20"/>
          <w:szCs w:val="20"/>
          <w:lang w:val="en-US"/>
        </w:rPr>
      </w:pPr>
    </w:p>
    <w:p w:rsidR="00DF3DC3" w:rsidRPr="00816BD7" w:rsidRDefault="008C0E09" w:rsidP="00DF3DC3">
      <w:pPr>
        <w:jc w:val="both"/>
        <w:rPr>
          <w:sz w:val="20"/>
          <w:szCs w:val="20"/>
          <w:lang w:val="en-US"/>
        </w:rPr>
      </w:pPr>
      <w:r>
        <w:rPr>
          <w:sz w:val="20"/>
          <w:szCs w:val="20"/>
          <w:lang w:val="en-US"/>
        </w:rPr>
        <w:tab/>
      </w:r>
      <w:r w:rsidR="0097232B">
        <w:rPr>
          <w:sz w:val="20"/>
          <w:szCs w:val="20"/>
          <w:lang w:val="en-US"/>
        </w:rPr>
        <w:t>No payments other than the above-mentioned payments are made to the service debtor for any reason whatsoever.</w:t>
      </w:r>
    </w:p>
    <w:p w:rsidR="00DF3DC3" w:rsidRPr="00816BD7" w:rsidRDefault="008C0E09" w:rsidP="00DF3DC3">
      <w:pPr>
        <w:jc w:val="both"/>
        <w:rPr>
          <w:sz w:val="20"/>
          <w:szCs w:val="20"/>
          <w:lang w:val="en-US"/>
        </w:rPr>
      </w:pPr>
      <w:r>
        <w:rPr>
          <w:sz w:val="20"/>
          <w:szCs w:val="20"/>
          <w:lang w:val="en-US"/>
        </w:rPr>
        <w:tab/>
      </w:r>
      <w:r w:rsidR="0097232B">
        <w:rPr>
          <w:sz w:val="20"/>
          <w:szCs w:val="20"/>
          <w:lang w:val="en-US"/>
        </w:rPr>
        <w:t>Article 4- The annual le</w:t>
      </w:r>
      <w:r>
        <w:rPr>
          <w:sz w:val="20"/>
          <w:szCs w:val="20"/>
          <w:lang w:val="en-US"/>
        </w:rPr>
        <w:t xml:space="preserve">ave period of the foreign </w:t>
      </w:r>
      <w:r w:rsidR="0097232B">
        <w:rPr>
          <w:sz w:val="20"/>
          <w:szCs w:val="20"/>
          <w:lang w:val="en-US"/>
        </w:rPr>
        <w:t>academic staff</w:t>
      </w:r>
      <w:r w:rsidR="005857D4">
        <w:rPr>
          <w:sz w:val="20"/>
          <w:szCs w:val="20"/>
          <w:lang w:val="en-US"/>
        </w:rPr>
        <w:t xml:space="preserve"> member</w:t>
      </w:r>
      <w:r w:rsidR="0097232B">
        <w:rPr>
          <w:sz w:val="20"/>
          <w:szCs w:val="20"/>
          <w:lang w:val="en-US"/>
        </w:rPr>
        <w:t xml:space="preserve"> working in this status is the same as the leave period of the equivalent</w:t>
      </w:r>
      <w:r>
        <w:rPr>
          <w:sz w:val="20"/>
          <w:szCs w:val="20"/>
          <w:lang w:val="en-US"/>
        </w:rPr>
        <w:t xml:space="preserve"> permanent academic staff</w:t>
      </w:r>
      <w:r w:rsidR="005857D4">
        <w:rPr>
          <w:sz w:val="20"/>
          <w:szCs w:val="20"/>
          <w:lang w:val="en-US"/>
        </w:rPr>
        <w:t xml:space="preserve"> member</w:t>
      </w:r>
      <w:r w:rsidR="0097232B">
        <w:rPr>
          <w:sz w:val="20"/>
          <w:szCs w:val="20"/>
          <w:lang w:val="en-US"/>
        </w:rPr>
        <w:t xml:space="preserve">.  </w:t>
      </w:r>
    </w:p>
    <w:p w:rsidR="00DF3DC3" w:rsidRPr="00816BD7" w:rsidRDefault="00DF3DC3" w:rsidP="00DF3DC3">
      <w:pPr>
        <w:jc w:val="both"/>
        <w:rPr>
          <w:sz w:val="20"/>
          <w:szCs w:val="20"/>
          <w:lang w:val="en-US"/>
        </w:rPr>
      </w:pPr>
      <w:r w:rsidRPr="00816BD7">
        <w:rPr>
          <w:sz w:val="20"/>
          <w:szCs w:val="20"/>
          <w:lang w:val="en-US"/>
        </w:rPr>
        <w:tab/>
      </w:r>
      <w:r w:rsidR="008C0E09">
        <w:rPr>
          <w:sz w:val="20"/>
          <w:szCs w:val="20"/>
          <w:lang w:val="en-US"/>
        </w:rPr>
        <w:t>Those who are pregnant are</w:t>
      </w:r>
      <w:r w:rsidR="003F3EE4">
        <w:rPr>
          <w:sz w:val="20"/>
          <w:szCs w:val="20"/>
          <w:lang w:val="en-US"/>
        </w:rPr>
        <w:t xml:space="preserve"> entitled to 16 weeks of maternity leave, eight before birth and eight after birth. In case of multiple pregnancies, two weeks are added to the </w:t>
      </w:r>
      <w:r w:rsidR="007E54CA">
        <w:rPr>
          <w:sz w:val="20"/>
          <w:szCs w:val="20"/>
          <w:lang w:val="en-US"/>
        </w:rPr>
        <w:t>eight</w:t>
      </w:r>
      <w:r w:rsidR="003F3EE4">
        <w:rPr>
          <w:sz w:val="20"/>
          <w:szCs w:val="20"/>
          <w:lang w:val="en-US"/>
        </w:rPr>
        <w:t xml:space="preserve"> weeks before birth. </w:t>
      </w:r>
      <w:r w:rsidR="003F3EE4" w:rsidRPr="00FC4649">
        <w:rPr>
          <w:sz w:val="20"/>
          <w:szCs w:val="20"/>
          <w:lang w:val="en-US"/>
        </w:rPr>
        <w:t>T</w:t>
      </w:r>
      <w:r w:rsidR="007E54CA" w:rsidRPr="00FC4649">
        <w:rPr>
          <w:sz w:val="20"/>
          <w:szCs w:val="20"/>
          <w:lang w:val="en-US"/>
        </w:rPr>
        <w:t>hose who wish can work up to the three we</w:t>
      </w:r>
      <w:r w:rsidR="008C0E09" w:rsidRPr="00FC4649">
        <w:rPr>
          <w:sz w:val="20"/>
          <w:szCs w:val="20"/>
          <w:lang w:val="en-US"/>
        </w:rPr>
        <w:t xml:space="preserve">eks before the estimated birth </w:t>
      </w:r>
      <w:r w:rsidR="00FC4649" w:rsidRPr="00FC4649">
        <w:rPr>
          <w:sz w:val="20"/>
          <w:szCs w:val="20"/>
          <w:lang w:val="en-US"/>
        </w:rPr>
        <w:t>date provided</w:t>
      </w:r>
      <w:r w:rsidR="007E54CA" w:rsidRPr="00FC4649">
        <w:rPr>
          <w:sz w:val="20"/>
          <w:szCs w:val="20"/>
          <w:lang w:val="en-US"/>
        </w:rPr>
        <w:t xml:space="preserve"> that they certify their health status is suitable with a doctor’s report</w:t>
      </w:r>
      <w:r w:rsidR="008C0E09" w:rsidRPr="00FC4649">
        <w:rPr>
          <w:sz w:val="20"/>
          <w:szCs w:val="20"/>
          <w:lang w:val="en-US"/>
        </w:rPr>
        <w:t xml:space="preserve"> </w:t>
      </w:r>
      <w:r w:rsidR="00FC4649" w:rsidRPr="00FC4649">
        <w:rPr>
          <w:sz w:val="20"/>
          <w:szCs w:val="20"/>
          <w:lang w:val="en-US"/>
        </w:rPr>
        <w:t>eight weeks before the estimated birth date</w:t>
      </w:r>
      <w:r w:rsidR="007E54CA" w:rsidRPr="00FC4649">
        <w:rPr>
          <w:sz w:val="20"/>
          <w:szCs w:val="20"/>
          <w:lang w:val="en-US"/>
        </w:rPr>
        <w:t>.</w:t>
      </w:r>
      <w:r w:rsidR="007E54CA">
        <w:rPr>
          <w:sz w:val="20"/>
          <w:szCs w:val="20"/>
          <w:lang w:val="en-US"/>
        </w:rPr>
        <w:t xml:space="preserve">   Those who use three weeks of their maternity leave before the birth can use t</w:t>
      </w:r>
      <w:r w:rsidR="000C0EFC">
        <w:rPr>
          <w:sz w:val="20"/>
          <w:szCs w:val="20"/>
          <w:lang w:val="en-US"/>
        </w:rPr>
        <w:t>he maternity leave that they have</w:t>
      </w:r>
      <w:r w:rsidR="007E54CA">
        <w:rPr>
          <w:sz w:val="20"/>
          <w:szCs w:val="20"/>
          <w:lang w:val="en-US"/>
        </w:rPr>
        <w:t xml:space="preserve"> not use</w:t>
      </w:r>
      <w:r w:rsidR="000C0EFC">
        <w:rPr>
          <w:sz w:val="20"/>
          <w:szCs w:val="20"/>
          <w:lang w:val="en-US"/>
        </w:rPr>
        <w:t>d</w:t>
      </w:r>
      <w:r w:rsidR="007E54CA">
        <w:rPr>
          <w:sz w:val="20"/>
          <w:szCs w:val="20"/>
          <w:lang w:val="en-US"/>
        </w:rPr>
        <w:t xml:space="preserve"> before the birth if they wish. </w:t>
      </w:r>
      <w:r w:rsidR="00913717">
        <w:rPr>
          <w:sz w:val="20"/>
          <w:szCs w:val="20"/>
          <w:lang w:val="en-US"/>
        </w:rPr>
        <w:t xml:space="preserve">Starting from the end of this period, class sessions are arranged in a way that one and a half hours of breastfeeding leave can be used per day for a period of one year. </w:t>
      </w:r>
    </w:p>
    <w:p w:rsidR="00DF3DC3" w:rsidRPr="00816BD7" w:rsidRDefault="000C0EFC" w:rsidP="00DF3DC3">
      <w:pPr>
        <w:jc w:val="both"/>
        <w:rPr>
          <w:sz w:val="20"/>
          <w:szCs w:val="20"/>
          <w:lang w:val="en-US"/>
        </w:rPr>
      </w:pPr>
      <w:r>
        <w:rPr>
          <w:sz w:val="20"/>
          <w:szCs w:val="20"/>
          <w:lang w:val="en-US"/>
        </w:rPr>
        <w:tab/>
      </w:r>
      <w:r w:rsidR="00913717">
        <w:rPr>
          <w:sz w:val="20"/>
          <w:szCs w:val="20"/>
          <w:lang w:val="en-US"/>
        </w:rPr>
        <w:t xml:space="preserve">The amount of temporary disability allowance to be made to the person concerned due to sickness and maternity leave pursuant to the Social Security Law No. 506 is deducted from the salary of the person concerned. </w:t>
      </w:r>
    </w:p>
    <w:p w:rsidR="00DF3DC3" w:rsidRPr="00816BD7" w:rsidRDefault="000C0EFC" w:rsidP="00DF3DC3">
      <w:pPr>
        <w:jc w:val="both"/>
        <w:rPr>
          <w:sz w:val="20"/>
          <w:szCs w:val="20"/>
          <w:lang w:val="en-US"/>
        </w:rPr>
      </w:pPr>
      <w:r>
        <w:rPr>
          <w:sz w:val="20"/>
          <w:szCs w:val="20"/>
          <w:lang w:val="en-US"/>
        </w:rPr>
        <w:tab/>
      </w:r>
      <w:r w:rsidR="00913717">
        <w:rPr>
          <w:sz w:val="20"/>
          <w:szCs w:val="20"/>
          <w:lang w:val="en-US"/>
        </w:rPr>
        <w:t>A</w:t>
      </w:r>
      <w:r w:rsidR="006020A0">
        <w:rPr>
          <w:sz w:val="20"/>
          <w:szCs w:val="20"/>
          <w:lang w:val="en-US"/>
        </w:rPr>
        <w:t>rti</w:t>
      </w:r>
      <w:r w:rsidR="00913717">
        <w:rPr>
          <w:sz w:val="20"/>
          <w:szCs w:val="20"/>
          <w:lang w:val="en-US"/>
        </w:rPr>
        <w:t>c</w:t>
      </w:r>
      <w:r w:rsidR="006020A0">
        <w:rPr>
          <w:sz w:val="20"/>
          <w:szCs w:val="20"/>
          <w:lang w:val="en-US"/>
        </w:rPr>
        <w:t>l</w:t>
      </w:r>
      <w:r w:rsidR="00913717">
        <w:rPr>
          <w:sz w:val="20"/>
          <w:szCs w:val="20"/>
          <w:lang w:val="en-US"/>
        </w:rPr>
        <w:t xml:space="preserve">e 5- </w:t>
      </w:r>
      <w:r w:rsidR="006020A0">
        <w:rPr>
          <w:sz w:val="20"/>
          <w:szCs w:val="20"/>
          <w:lang w:val="en-US"/>
        </w:rPr>
        <w:t>If the service debtor does not have enough weekly course</w:t>
      </w:r>
      <w:r>
        <w:rPr>
          <w:sz w:val="20"/>
          <w:szCs w:val="20"/>
          <w:lang w:val="en-US"/>
        </w:rPr>
        <w:t xml:space="preserve"> and applied</w:t>
      </w:r>
      <w:r w:rsidR="00304987">
        <w:rPr>
          <w:sz w:val="20"/>
          <w:szCs w:val="20"/>
          <w:lang w:val="en-US"/>
        </w:rPr>
        <w:t xml:space="preserve"> course hours, or when necessary, s/he </w:t>
      </w:r>
      <w:r w:rsidR="00077348">
        <w:rPr>
          <w:sz w:val="20"/>
          <w:szCs w:val="20"/>
          <w:lang w:val="en-US"/>
        </w:rPr>
        <w:t xml:space="preserve">can be directly assigned to other higher education institutions which have special budgets by the President of the Higher Education Council, upon the proposal of the Rector. </w:t>
      </w:r>
    </w:p>
    <w:p w:rsidR="00DF3DC3" w:rsidRPr="00816BD7" w:rsidRDefault="000C0EFC" w:rsidP="00DF3DC3">
      <w:pPr>
        <w:jc w:val="both"/>
        <w:rPr>
          <w:sz w:val="20"/>
          <w:szCs w:val="20"/>
          <w:lang w:val="en-US"/>
        </w:rPr>
      </w:pPr>
      <w:r>
        <w:rPr>
          <w:sz w:val="20"/>
          <w:szCs w:val="20"/>
          <w:lang w:val="en-US"/>
        </w:rPr>
        <w:tab/>
      </w:r>
      <w:r w:rsidR="00077348">
        <w:rPr>
          <w:sz w:val="20"/>
          <w:szCs w:val="20"/>
          <w:lang w:val="en-US"/>
        </w:rPr>
        <w:t xml:space="preserve">Article 6- If the service debtor does comply with the provisions of the legislation or the contract specified in the first article, the situation is notified to him/her in writing, and if his/her attitude does not change despite the notification, the contract is terminated by the Rector. </w:t>
      </w:r>
    </w:p>
    <w:p w:rsidR="00DF3DC3" w:rsidRPr="00816BD7" w:rsidRDefault="000C0EFC" w:rsidP="00DF3DC3">
      <w:pPr>
        <w:jc w:val="both"/>
        <w:rPr>
          <w:sz w:val="20"/>
          <w:szCs w:val="20"/>
          <w:lang w:val="en-US"/>
        </w:rPr>
      </w:pPr>
      <w:r>
        <w:rPr>
          <w:sz w:val="20"/>
          <w:szCs w:val="20"/>
          <w:lang w:val="en-US"/>
        </w:rPr>
        <w:tab/>
      </w:r>
      <w:r w:rsidR="00077348">
        <w:rPr>
          <w:sz w:val="20"/>
          <w:szCs w:val="20"/>
          <w:lang w:val="en-US"/>
        </w:rPr>
        <w:t xml:space="preserve">Article 7- </w:t>
      </w:r>
      <w:r w:rsidR="00BA3DCC">
        <w:rPr>
          <w:sz w:val="20"/>
          <w:szCs w:val="20"/>
          <w:lang w:val="en-US"/>
        </w:rPr>
        <w:t xml:space="preserve">A lodging or residence, which will be rented </w:t>
      </w:r>
      <w:r>
        <w:rPr>
          <w:sz w:val="20"/>
          <w:szCs w:val="20"/>
          <w:lang w:val="en-US"/>
        </w:rPr>
        <w:t>according</w:t>
      </w:r>
      <w:r w:rsidR="00BA3DCC">
        <w:rPr>
          <w:sz w:val="20"/>
          <w:szCs w:val="20"/>
          <w:lang w:val="en-US"/>
        </w:rPr>
        <w:t xml:space="preserve"> to the environmental market value, may be allocated for the Foreign </w:t>
      </w:r>
      <w:r w:rsidR="005857D4">
        <w:rPr>
          <w:sz w:val="20"/>
          <w:szCs w:val="20"/>
          <w:lang w:val="en-US"/>
        </w:rPr>
        <w:t xml:space="preserve">Academic </w:t>
      </w:r>
      <w:r w:rsidR="00BA3DCC">
        <w:rPr>
          <w:sz w:val="20"/>
          <w:szCs w:val="20"/>
          <w:lang w:val="en-US"/>
        </w:rPr>
        <w:t xml:space="preserve">Staff Member, by the university. </w:t>
      </w:r>
    </w:p>
    <w:p w:rsidR="00DF3DC3" w:rsidRPr="00816BD7" w:rsidRDefault="00BA3DCC" w:rsidP="00BA3DCC">
      <w:pPr>
        <w:ind w:firstLine="708"/>
        <w:jc w:val="both"/>
        <w:rPr>
          <w:sz w:val="20"/>
          <w:szCs w:val="20"/>
          <w:lang w:val="en-US"/>
        </w:rPr>
      </w:pPr>
      <w:r>
        <w:rPr>
          <w:sz w:val="20"/>
          <w:szCs w:val="20"/>
          <w:lang w:val="en-US"/>
        </w:rPr>
        <w:t xml:space="preserve">Article 8- Regarding the matters not included in this contract, action is taken within the framework of the Council of </w:t>
      </w:r>
      <w:r w:rsidR="000C0EFC">
        <w:rPr>
          <w:sz w:val="20"/>
          <w:szCs w:val="20"/>
          <w:lang w:val="en-US"/>
        </w:rPr>
        <w:t>Minister’s</w:t>
      </w:r>
      <w:r>
        <w:rPr>
          <w:sz w:val="20"/>
          <w:szCs w:val="20"/>
          <w:lang w:val="en-US"/>
        </w:rPr>
        <w:t xml:space="preserve"> Decision No. dated </w:t>
      </w:r>
      <w:r w:rsidRPr="00816BD7">
        <w:rPr>
          <w:sz w:val="20"/>
          <w:szCs w:val="20"/>
          <w:lang w:val="en-US"/>
        </w:rPr>
        <w:t>14.10.1983</w:t>
      </w:r>
      <w:r>
        <w:rPr>
          <w:sz w:val="20"/>
          <w:szCs w:val="20"/>
          <w:lang w:val="en-US"/>
        </w:rPr>
        <w:t xml:space="preserve"> and numbered </w:t>
      </w:r>
      <w:r w:rsidRPr="00816BD7">
        <w:rPr>
          <w:sz w:val="20"/>
          <w:szCs w:val="20"/>
          <w:lang w:val="en-US"/>
        </w:rPr>
        <w:t>83/7148</w:t>
      </w:r>
      <w:r>
        <w:rPr>
          <w:sz w:val="20"/>
          <w:szCs w:val="20"/>
          <w:lang w:val="en-US"/>
        </w:rPr>
        <w:t xml:space="preserve">. </w:t>
      </w:r>
    </w:p>
    <w:p w:rsidR="00DF3DC3" w:rsidRPr="00816BD7" w:rsidRDefault="00BA3DCC" w:rsidP="00DF3DC3">
      <w:pPr>
        <w:jc w:val="both"/>
        <w:rPr>
          <w:sz w:val="20"/>
          <w:szCs w:val="20"/>
          <w:lang w:val="en-US"/>
        </w:rPr>
      </w:pPr>
      <w:r>
        <w:rPr>
          <w:sz w:val="20"/>
          <w:szCs w:val="20"/>
          <w:lang w:val="en-US"/>
        </w:rPr>
        <w:t xml:space="preserve">  </w:t>
      </w:r>
      <w:r w:rsidR="00DF3DC3" w:rsidRPr="00816BD7">
        <w:rPr>
          <w:sz w:val="20"/>
          <w:szCs w:val="20"/>
          <w:lang w:val="en-US"/>
        </w:rPr>
        <w:tab/>
      </w:r>
      <w:r>
        <w:rPr>
          <w:sz w:val="20"/>
          <w:szCs w:val="20"/>
          <w:lang w:val="en-US"/>
        </w:rPr>
        <w:t xml:space="preserve">Article 9- </w:t>
      </w:r>
      <w:proofErr w:type="spellStart"/>
      <w:r w:rsidRPr="000C0EFC">
        <w:rPr>
          <w:b/>
          <w:lang w:val="en-US"/>
        </w:rPr>
        <w:t>Isparta</w:t>
      </w:r>
      <w:proofErr w:type="spellEnd"/>
      <w:r w:rsidRPr="00BA3DCC">
        <w:rPr>
          <w:b/>
          <w:sz w:val="20"/>
          <w:szCs w:val="20"/>
          <w:lang w:val="en-US"/>
        </w:rPr>
        <w:t xml:space="preserve"> </w:t>
      </w:r>
      <w:r>
        <w:rPr>
          <w:sz w:val="20"/>
          <w:szCs w:val="20"/>
          <w:lang w:val="en-US"/>
        </w:rPr>
        <w:t xml:space="preserve">Courts are authorized to resolve disputes arising from this contract. </w:t>
      </w:r>
    </w:p>
    <w:p w:rsidR="0027597E" w:rsidRPr="00816BD7" w:rsidRDefault="0027597E" w:rsidP="00DF3DC3">
      <w:pPr>
        <w:jc w:val="both"/>
        <w:rPr>
          <w:sz w:val="20"/>
          <w:szCs w:val="20"/>
          <w:lang w:val="en-US"/>
        </w:rPr>
      </w:pPr>
    </w:p>
    <w:p w:rsidR="0027597E" w:rsidRPr="00816BD7" w:rsidRDefault="0027597E" w:rsidP="00DF3DC3">
      <w:pPr>
        <w:jc w:val="both"/>
        <w:rPr>
          <w:sz w:val="20"/>
          <w:szCs w:val="20"/>
          <w:lang w:val="en-US"/>
        </w:rPr>
      </w:pPr>
    </w:p>
    <w:p w:rsidR="00DF3DC3" w:rsidRPr="00816BD7" w:rsidRDefault="00DF3DC3" w:rsidP="00DF3DC3">
      <w:pPr>
        <w:jc w:val="both"/>
        <w:rPr>
          <w:sz w:val="20"/>
          <w:szCs w:val="20"/>
          <w:lang w:val="en-US"/>
        </w:rPr>
      </w:pPr>
    </w:p>
    <w:p w:rsidR="00DF3DC3" w:rsidRPr="00816BD7" w:rsidRDefault="00BA3DCC" w:rsidP="0027597E">
      <w:pPr>
        <w:pStyle w:val="GvdeMetni"/>
        <w:jc w:val="center"/>
        <w:rPr>
          <w:b/>
          <w:szCs w:val="24"/>
          <w:lang w:val="en-US"/>
        </w:rPr>
      </w:pPr>
      <w:r w:rsidRPr="00161CD4">
        <w:rPr>
          <w:sz w:val="24"/>
          <w:szCs w:val="24"/>
          <w:lang w:val="en-US"/>
        </w:rPr>
        <w:t xml:space="preserve">Foreign </w:t>
      </w:r>
      <w:r w:rsidR="000C0EFC" w:rsidRPr="00161CD4">
        <w:rPr>
          <w:sz w:val="24"/>
          <w:szCs w:val="24"/>
          <w:lang w:val="en-US"/>
        </w:rPr>
        <w:t xml:space="preserve">Academic </w:t>
      </w:r>
      <w:r w:rsidRPr="00161CD4">
        <w:rPr>
          <w:sz w:val="24"/>
          <w:szCs w:val="24"/>
          <w:lang w:val="en-US"/>
        </w:rPr>
        <w:t>Staff Member</w:t>
      </w:r>
      <w:r>
        <w:rPr>
          <w:lang w:val="en-US"/>
        </w:rPr>
        <w:t xml:space="preserve"> </w:t>
      </w:r>
      <w:r w:rsidR="00DF3DC3" w:rsidRPr="00816BD7">
        <w:rPr>
          <w:lang w:val="en-US"/>
        </w:rPr>
        <w:tab/>
      </w:r>
      <w:r w:rsidR="00DF3DC3" w:rsidRPr="00816BD7">
        <w:rPr>
          <w:lang w:val="en-US"/>
        </w:rPr>
        <w:tab/>
        <w:t xml:space="preserve">       </w:t>
      </w:r>
      <w:r w:rsidR="00DF3DC3" w:rsidRPr="00816BD7">
        <w:rPr>
          <w:b/>
          <w:sz w:val="24"/>
          <w:szCs w:val="24"/>
          <w:lang w:val="en-US"/>
        </w:rPr>
        <w:t xml:space="preserve">Prof. Dr. </w:t>
      </w:r>
      <w:proofErr w:type="spellStart"/>
      <w:r w:rsidR="00DF3DC3" w:rsidRPr="00816BD7">
        <w:rPr>
          <w:b/>
          <w:sz w:val="24"/>
          <w:szCs w:val="24"/>
          <w:lang w:val="en-US"/>
        </w:rPr>
        <w:t>İlker</w:t>
      </w:r>
      <w:proofErr w:type="spellEnd"/>
      <w:r w:rsidR="00DF3DC3" w:rsidRPr="00816BD7">
        <w:rPr>
          <w:b/>
          <w:sz w:val="24"/>
          <w:szCs w:val="24"/>
          <w:lang w:val="en-US"/>
        </w:rPr>
        <w:t xml:space="preserve"> </w:t>
      </w:r>
      <w:proofErr w:type="spellStart"/>
      <w:r w:rsidR="00DF3DC3" w:rsidRPr="00816BD7">
        <w:rPr>
          <w:b/>
          <w:sz w:val="24"/>
          <w:szCs w:val="24"/>
          <w:lang w:val="en-US"/>
        </w:rPr>
        <w:t>Hüseyin</w:t>
      </w:r>
      <w:proofErr w:type="spellEnd"/>
      <w:r w:rsidR="00DF3DC3" w:rsidRPr="00816BD7">
        <w:rPr>
          <w:b/>
          <w:sz w:val="24"/>
          <w:szCs w:val="24"/>
          <w:lang w:val="en-US"/>
        </w:rPr>
        <w:t xml:space="preserve"> ÇARIKÇI</w:t>
      </w:r>
    </w:p>
    <w:p w:rsidR="00767F50" w:rsidRPr="00816BD7" w:rsidRDefault="00DF3DC3" w:rsidP="00DF3DC3">
      <w:pPr>
        <w:jc w:val="both"/>
        <w:rPr>
          <w:lang w:val="en-US"/>
        </w:rPr>
      </w:pPr>
      <w:r w:rsidRPr="00816BD7">
        <w:rPr>
          <w:b/>
          <w:sz w:val="32"/>
          <w:lang w:val="en-US"/>
        </w:rPr>
        <w:tab/>
      </w:r>
      <w:r w:rsidRPr="00816BD7">
        <w:rPr>
          <w:b/>
          <w:sz w:val="32"/>
          <w:lang w:val="en-US"/>
        </w:rPr>
        <w:tab/>
      </w:r>
      <w:r w:rsidRPr="00816BD7">
        <w:rPr>
          <w:b/>
          <w:sz w:val="32"/>
          <w:lang w:val="en-US"/>
        </w:rPr>
        <w:tab/>
      </w:r>
      <w:r w:rsidRPr="00816BD7">
        <w:rPr>
          <w:b/>
          <w:sz w:val="32"/>
          <w:lang w:val="en-US"/>
        </w:rPr>
        <w:tab/>
      </w:r>
      <w:r w:rsidRPr="00816BD7">
        <w:rPr>
          <w:b/>
          <w:sz w:val="32"/>
          <w:lang w:val="en-US"/>
        </w:rPr>
        <w:tab/>
      </w:r>
      <w:r w:rsidRPr="00816BD7">
        <w:rPr>
          <w:b/>
          <w:lang w:val="en-US"/>
        </w:rPr>
        <w:tab/>
      </w:r>
      <w:r w:rsidRPr="00816BD7">
        <w:rPr>
          <w:b/>
          <w:lang w:val="en-US"/>
        </w:rPr>
        <w:tab/>
      </w:r>
      <w:r w:rsidRPr="00816BD7">
        <w:rPr>
          <w:b/>
          <w:lang w:val="en-US"/>
        </w:rPr>
        <w:tab/>
        <w:t xml:space="preserve">           </w:t>
      </w:r>
      <w:r w:rsidR="0027597E" w:rsidRPr="00816BD7">
        <w:rPr>
          <w:b/>
          <w:lang w:val="en-US"/>
        </w:rPr>
        <w:t xml:space="preserve">    </w:t>
      </w:r>
      <w:r w:rsidRPr="00816BD7">
        <w:rPr>
          <w:b/>
          <w:lang w:val="en-US"/>
        </w:rPr>
        <w:t xml:space="preserve">          </w:t>
      </w:r>
      <w:r w:rsidR="00BA3DCC">
        <w:rPr>
          <w:b/>
          <w:lang w:val="en-US"/>
        </w:rPr>
        <w:t>Rector</w:t>
      </w:r>
      <w:r w:rsidRPr="00816BD7">
        <w:rPr>
          <w:b/>
          <w:lang w:val="en-US"/>
        </w:rPr>
        <w:tab/>
      </w:r>
    </w:p>
    <w:sectPr w:rsidR="00767F50" w:rsidRPr="00816BD7" w:rsidSect="00951CD0">
      <w:headerReference w:type="default" r:id="rId10"/>
      <w:footerReference w:type="even" r:id="rId11"/>
      <w:footerReference w:type="default" r:id="rId12"/>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757" w:rsidRDefault="001A5757" w:rsidP="003F4DE1">
      <w:r>
        <w:separator/>
      </w:r>
    </w:p>
  </w:endnote>
  <w:endnote w:type="continuationSeparator" w:id="0">
    <w:p w:rsidR="001A5757" w:rsidRDefault="001A5757"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lang w:val="en-US"/>
      </w:rPr>
      <w:id w:val="-851416948"/>
      <w:docPartObj>
        <w:docPartGallery w:val="Page Numbers (Bottom of Page)"/>
        <w:docPartUnique/>
      </w:docPartObj>
    </w:sdtPr>
    <w:sdtEndPr>
      <w:rPr>
        <w:rStyle w:val="SayfaNumaras"/>
      </w:rPr>
    </w:sdtEndPr>
    <w:sdtContent>
      <w:p w:rsidR="00951CD0" w:rsidRPr="003634AF" w:rsidRDefault="00951CD0" w:rsidP="002E7007">
        <w:pPr>
          <w:pStyle w:val="AltBilgi"/>
          <w:framePr w:wrap="none" w:vAnchor="text" w:hAnchor="margin" w:xAlign="right" w:y="1"/>
          <w:rPr>
            <w:rStyle w:val="SayfaNumaras"/>
            <w:lang w:val="en-US"/>
          </w:rPr>
        </w:pPr>
        <w:r w:rsidRPr="003634AF">
          <w:rPr>
            <w:rStyle w:val="SayfaNumaras"/>
            <w:lang w:val="en-US"/>
          </w:rPr>
          <w:fldChar w:fldCharType="begin"/>
        </w:r>
        <w:r w:rsidRPr="003634AF">
          <w:rPr>
            <w:rStyle w:val="SayfaNumaras"/>
            <w:lang w:val="en-US"/>
          </w:rPr>
          <w:instrText xml:space="preserve"> PAGE </w:instrText>
        </w:r>
        <w:r w:rsidRPr="003634AF">
          <w:rPr>
            <w:rStyle w:val="SayfaNumaras"/>
            <w:lang w:val="en-US"/>
          </w:rPr>
          <w:fldChar w:fldCharType="end"/>
        </w:r>
      </w:p>
    </w:sdtContent>
  </w:sdt>
  <w:p w:rsidR="00951CD0" w:rsidRPr="003634AF" w:rsidRDefault="00951CD0" w:rsidP="00951CD0">
    <w:pPr>
      <w:pStyle w:val="AltBilgi"/>
      <w:ind w:right="360"/>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3634AF" w:rsidRDefault="00BE7B31" w:rsidP="00951CD0">
    <w:pPr>
      <w:pStyle w:val="AltBilgi"/>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757" w:rsidRDefault="001A5757" w:rsidP="003F4DE1">
      <w:r>
        <w:separator/>
      </w:r>
    </w:p>
  </w:footnote>
  <w:footnote w:type="continuationSeparator" w:id="0">
    <w:p w:rsidR="001A5757" w:rsidRDefault="001A5757"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72" w:type="dxa"/>
      <w:tblLook w:val="04A0" w:firstRow="1" w:lastRow="0" w:firstColumn="1" w:lastColumn="0" w:noHBand="0" w:noVBand="1"/>
    </w:tblPr>
    <w:tblGrid>
      <w:gridCol w:w="2588"/>
      <w:gridCol w:w="4959"/>
      <w:gridCol w:w="1483"/>
      <w:gridCol w:w="1743"/>
    </w:tblGrid>
    <w:tr w:rsidR="00CD794D" w:rsidRPr="003634AF" w:rsidTr="00767F50">
      <w:trPr>
        <w:trHeight w:val="332"/>
      </w:trPr>
      <w:tc>
        <w:tcPr>
          <w:tcW w:w="2588" w:type="dxa"/>
          <w:vMerge w:val="restart"/>
          <w:vAlign w:val="center"/>
        </w:tcPr>
        <w:p w:rsidR="00CD794D" w:rsidRPr="003634AF" w:rsidRDefault="00507B2F" w:rsidP="00CD794D">
          <w:pPr>
            <w:pStyle w:val="stBilgi"/>
            <w:jc w:val="center"/>
            <w:rPr>
              <w:sz w:val="20"/>
              <w:szCs w:val="20"/>
              <w:lang w:val="en-US"/>
            </w:rPr>
          </w:pPr>
          <w:r w:rsidRPr="003634AF">
            <w:rPr>
              <w:noProof/>
              <w:sz w:val="20"/>
              <w:szCs w:val="20"/>
            </w:rPr>
            <w:drawing>
              <wp:inline distT="0" distB="0" distL="0" distR="0">
                <wp:extent cx="1133475" cy="1133475"/>
                <wp:effectExtent l="0" t="0" r="9525" b="9525"/>
                <wp:docPr id="2" name="Resim 2"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4959" w:type="dxa"/>
          <w:vMerge w:val="restart"/>
          <w:vAlign w:val="center"/>
        </w:tcPr>
        <w:p w:rsidR="00CD794D" w:rsidRPr="003634AF" w:rsidRDefault="003634AF" w:rsidP="00CD794D">
          <w:pPr>
            <w:pStyle w:val="stBilgi"/>
            <w:jc w:val="center"/>
            <w:rPr>
              <w:b/>
              <w:szCs w:val="20"/>
              <w:lang w:val="en-US"/>
            </w:rPr>
          </w:pPr>
          <w:r w:rsidRPr="003634AF">
            <w:rPr>
              <w:b/>
              <w:szCs w:val="20"/>
              <w:lang w:val="en-US"/>
            </w:rPr>
            <w:t>SÜLEYMAN DEMİREL UNIVERSITY</w:t>
          </w:r>
        </w:p>
        <w:p w:rsidR="00CD794D" w:rsidRPr="003634AF" w:rsidRDefault="003634AF" w:rsidP="00CD794D">
          <w:pPr>
            <w:pStyle w:val="stBilgi"/>
            <w:jc w:val="center"/>
            <w:rPr>
              <w:b/>
              <w:szCs w:val="20"/>
              <w:lang w:val="en-US"/>
            </w:rPr>
          </w:pPr>
          <w:r w:rsidRPr="003634AF">
            <w:rPr>
              <w:b/>
              <w:szCs w:val="20"/>
              <w:lang w:val="en-US"/>
            </w:rPr>
            <w:t>Directorate of Personnel Department</w:t>
          </w:r>
        </w:p>
        <w:p w:rsidR="00CD794D" w:rsidRPr="003634AF" w:rsidRDefault="00CD794D" w:rsidP="00CD794D">
          <w:pPr>
            <w:pStyle w:val="stBilgi"/>
            <w:jc w:val="center"/>
            <w:rPr>
              <w:b/>
              <w:szCs w:val="20"/>
              <w:lang w:val="en-US"/>
            </w:rPr>
          </w:pPr>
        </w:p>
        <w:p w:rsidR="003634AF" w:rsidRPr="003634AF" w:rsidRDefault="003634AF" w:rsidP="003634AF">
          <w:pPr>
            <w:jc w:val="center"/>
            <w:rPr>
              <w:b/>
              <w:lang w:val="en-US"/>
            </w:rPr>
          </w:pPr>
          <w:r w:rsidRPr="003634AF">
            <w:rPr>
              <w:b/>
              <w:lang w:val="en-US"/>
            </w:rPr>
            <w:t>STANDARD CONTRACT (FOR FOREIGN ACADEMIC STAFF</w:t>
          </w:r>
          <w:r w:rsidR="000C0EFC">
            <w:rPr>
              <w:b/>
              <w:lang w:val="en-US"/>
            </w:rPr>
            <w:t xml:space="preserve"> MEMBER</w:t>
          </w:r>
          <w:r w:rsidRPr="003634AF">
            <w:rPr>
              <w:b/>
              <w:lang w:val="en-US"/>
            </w:rPr>
            <w:t>)</w:t>
          </w:r>
        </w:p>
        <w:p w:rsidR="00CD794D" w:rsidRPr="003634AF" w:rsidRDefault="00CD794D" w:rsidP="00CD794D">
          <w:pPr>
            <w:pStyle w:val="stBilgi"/>
            <w:jc w:val="center"/>
            <w:rPr>
              <w:b/>
              <w:sz w:val="20"/>
              <w:szCs w:val="20"/>
              <w:lang w:val="en-US"/>
            </w:rPr>
          </w:pPr>
        </w:p>
      </w:tc>
      <w:tc>
        <w:tcPr>
          <w:tcW w:w="1483" w:type="dxa"/>
          <w:vAlign w:val="center"/>
        </w:tcPr>
        <w:p w:rsidR="00CD794D" w:rsidRPr="003634AF" w:rsidRDefault="003634AF" w:rsidP="00CD794D">
          <w:pPr>
            <w:pStyle w:val="stBilgi"/>
            <w:rPr>
              <w:color w:val="000000"/>
              <w:sz w:val="18"/>
              <w:szCs w:val="18"/>
              <w:lang w:val="en-US"/>
            </w:rPr>
          </w:pPr>
          <w:r w:rsidRPr="003634AF">
            <w:rPr>
              <w:color w:val="000000"/>
              <w:sz w:val="18"/>
              <w:szCs w:val="18"/>
              <w:lang w:val="en-US"/>
            </w:rPr>
            <w:t>Document</w:t>
          </w:r>
          <w:r w:rsidR="00CD794D" w:rsidRPr="003634AF">
            <w:rPr>
              <w:color w:val="000000"/>
              <w:sz w:val="18"/>
              <w:szCs w:val="18"/>
              <w:lang w:val="en-US"/>
            </w:rPr>
            <w:t xml:space="preserve"> No</w:t>
          </w:r>
        </w:p>
      </w:tc>
      <w:tc>
        <w:tcPr>
          <w:tcW w:w="1743" w:type="dxa"/>
          <w:vAlign w:val="center"/>
        </w:tcPr>
        <w:p w:rsidR="00CD794D" w:rsidRPr="003634AF" w:rsidRDefault="00354A32" w:rsidP="00CD794D">
          <w:pPr>
            <w:pStyle w:val="stBilgi"/>
            <w:rPr>
              <w:color w:val="000000"/>
              <w:sz w:val="18"/>
              <w:szCs w:val="18"/>
              <w:lang w:val="en-US"/>
            </w:rPr>
          </w:pPr>
          <w:r>
            <w:rPr>
              <w:color w:val="000000"/>
              <w:sz w:val="18"/>
              <w:szCs w:val="18"/>
              <w:lang w:val="en-US"/>
            </w:rPr>
            <w:t>FR-097</w:t>
          </w:r>
        </w:p>
      </w:tc>
    </w:tr>
    <w:tr w:rsidR="00CD794D" w:rsidRPr="003634AF" w:rsidTr="00767F50">
      <w:trPr>
        <w:trHeight w:val="332"/>
      </w:trPr>
      <w:tc>
        <w:tcPr>
          <w:tcW w:w="2588" w:type="dxa"/>
          <w:vMerge/>
          <w:vAlign w:val="center"/>
        </w:tcPr>
        <w:p w:rsidR="00CD794D" w:rsidRPr="003634AF" w:rsidRDefault="00CD794D" w:rsidP="00CD794D">
          <w:pPr>
            <w:pStyle w:val="stBilgi"/>
            <w:jc w:val="center"/>
            <w:rPr>
              <w:sz w:val="20"/>
              <w:szCs w:val="20"/>
              <w:lang w:val="en-US"/>
            </w:rPr>
          </w:pPr>
        </w:p>
      </w:tc>
      <w:tc>
        <w:tcPr>
          <w:tcW w:w="4959" w:type="dxa"/>
          <w:vMerge/>
          <w:vAlign w:val="center"/>
        </w:tcPr>
        <w:p w:rsidR="00CD794D" w:rsidRPr="003634AF" w:rsidRDefault="00CD794D" w:rsidP="00CD794D">
          <w:pPr>
            <w:pStyle w:val="stBilgi"/>
            <w:jc w:val="center"/>
            <w:rPr>
              <w:b/>
              <w:sz w:val="20"/>
              <w:szCs w:val="20"/>
              <w:lang w:val="en-US"/>
            </w:rPr>
          </w:pPr>
        </w:p>
      </w:tc>
      <w:tc>
        <w:tcPr>
          <w:tcW w:w="1483" w:type="dxa"/>
          <w:vAlign w:val="center"/>
        </w:tcPr>
        <w:p w:rsidR="00CD794D" w:rsidRPr="003634AF" w:rsidRDefault="00A82BFB" w:rsidP="00CD794D">
          <w:pPr>
            <w:pStyle w:val="stBilgi"/>
            <w:rPr>
              <w:color w:val="000000"/>
              <w:sz w:val="18"/>
              <w:szCs w:val="18"/>
              <w:lang w:val="en-US"/>
            </w:rPr>
          </w:pPr>
          <w:r>
            <w:rPr>
              <w:color w:val="000000"/>
              <w:sz w:val="18"/>
              <w:szCs w:val="18"/>
              <w:lang w:val="en-US"/>
            </w:rPr>
            <w:t>Fir</w:t>
          </w:r>
          <w:r w:rsidR="003634AF" w:rsidRPr="003634AF">
            <w:rPr>
              <w:color w:val="000000"/>
              <w:sz w:val="18"/>
              <w:szCs w:val="18"/>
              <w:lang w:val="en-US"/>
            </w:rPr>
            <w:t>s</w:t>
          </w:r>
          <w:r>
            <w:rPr>
              <w:color w:val="000000"/>
              <w:sz w:val="18"/>
              <w:szCs w:val="18"/>
              <w:lang w:val="en-US"/>
            </w:rPr>
            <w:t>t</w:t>
          </w:r>
          <w:r w:rsidR="003634AF" w:rsidRPr="003634AF">
            <w:rPr>
              <w:color w:val="000000"/>
              <w:sz w:val="18"/>
              <w:szCs w:val="18"/>
              <w:lang w:val="en-US"/>
            </w:rPr>
            <w:t xml:space="preserve"> Publication Date</w:t>
          </w:r>
        </w:p>
      </w:tc>
      <w:tc>
        <w:tcPr>
          <w:tcW w:w="1743" w:type="dxa"/>
          <w:vAlign w:val="center"/>
        </w:tcPr>
        <w:p w:rsidR="00CD794D" w:rsidRPr="003634AF" w:rsidRDefault="00AE32BE" w:rsidP="00CD794D">
          <w:pPr>
            <w:pStyle w:val="stBilgi"/>
            <w:rPr>
              <w:color w:val="000000"/>
              <w:sz w:val="18"/>
              <w:szCs w:val="18"/>
              <w:lang w:val="en-US"/>
            </w:rPr>
          </w:pPr>
          <w:r w:rsidRPr="003634AF">
            <w:rPr>
              <w:color w:val="000000"/>
              <w:sz w:val="18"/>
              <w:szCs w:val="18"/>
              <w:lang w:val="en-US"/>
            </w:rPr>
            <w:t>07.12.2021</w:t>
          </w:r>
        </w:p>
      </w:tc>
    </w:tr>
    <w:tr w:rsidR="00CD794D" w:rsidRPr="003634AF" w:rsidTr="00767F50">
      <w:trPr>
        <w:trHeight w:val="332"/>
      </w:trPr>
      <w:tc>
        <w:tcPr>
          <w:tcW w:w="2588" w:type="dxa"/>
          <w:vMerge/>
          <w:vAlign w:val="center"/>
        </w:tcPr>
        <w:p w:rsidR="00CD794D" w:rsidRPr="003634AF" w:rsidRDefault="00CD794D" w:rsidP="00CD794D">
          <w:pPr>
            <w:pStyle w:val="stBilgi"/>
            <w:jc w:val="center"/>
            <w:rPr>
              <w:sz w:val="20"/>
              <w:szCs w:val="20"/>
              <w:lang w:val="en-US"/>
            </w:rPr>
          </w:pPr>
        </w:p>
      </w:tc>
      <w:tc>
        <w:tcPr>
          <w:tcW w:w="4959" w:type="dxa"/>
          <w:vMerge/>
          <w:vAlign w:val="center"/>
        </w:tcPr>
        <w:p w:rsidR="00CD794D" w:rsidRPr="003634AF" w:rsidRDefault="00CD794D" w:rsidP="00CD794D">
          <w:pPr>
            <w:pStyle w:val="stBilgi"/>
            <w:jc w:val="center"/>
            <w:rPr>
              <w:b/>
              <w:sz w:val="20"/>
              <w:szCs w:val="20"/>
              <w:lang w:val="en-US"/>
            </w:rPr>
          </w:pPr>
        </w:p>
      </w:tc>
      <w:tc>
        <w:tcPr>
          <w:tcW w:w="1483" w:type="dxa"/>
          <w:vAlign w:val="center"/>
        </w:tcPr>
        <w:p w:rsidR="00CD794D" w:rsidRPr="003634AF" w:rsidRDefault="003634AF" w:rsidP="00CD794D">
          <w:pPr>
            <w:pStyle w:val="stBilgi"/>
            <w:rPr>
              <w:color w:val="000000"/>
              <w:sz w:val="18"/>
              <w:szCs w:val="18"/>
              <w:lang w:val="en-US"/>
            </w:rPr>
          </w:pPr>
          <w:r w:rsidRPr="003634AF">
            <w:rPr>
              <w:color w:val="000000"/>
              <w:sz w:val="18"/>
              <w:szCs w:val="18"/>
              <w:lang w:val="en-US"/>
            </w:rPr>
            <w:t>Revision Date</w:t>
          </w:r>
        </w:p>
      </w:tc>
      <w:tc>
        <w:tcPr>
          <w:tcW w:w="1743" w:type="dxa"/>
          <w:vAlign w:val="center"/>
        </w:tcPr>
        <w:p w:rsidR="00CD794D" w:rsidRPr="003634AF" w:rsidRDefault="008706F2" w:rsidP="00CD794D">
          <w:pPr>
            <w:pStyle w:val="stBilgi"/>
            <w:rPr>
              <w:color w:val="000000"/>
              <w:sz w:val="18"/>
              <w:szCs w:val="18"/>
              <w:lang w:val="en-US"/>
            </w:rPr>
          </w:pPr>
          <w:r w:rsidRPr="003634AF">
            <w:rPr>
              <w:color w:val="000000"/>
              <w:sz w:val="18"/>
              <w:szCs w:val="18"/>
              <w:lang w:val="en-US"/>
            </w:rPr>
            <w:t>07.12.2021</w:t>
          </w:r>
        </w:p>
      </w:tc>
    </w:tr>
    <w:tr w:rsidR="00CD794D" w:rsidRPr="003634AF" w:rsidTr="00767F50">
      <w:trPr>
        <w:trHeight w:val="332"/>
      </w:trPr>
      <w:tc>
        <w:tcPr>
          <w:tcW w:w="2588" w:type="dxa"/>
          <w:vMerge/>
          <w:vAlign w:val="center"/>
        </w:tcPr>
        <w:p w:rsidR="00CD794D" w:rsidRPr="003634AF" w:rsidRDefault="00CD794D" w:rsidP="00CD794D">
          <w:pPr>
            <w:pStyle w:val="stBilgi"/>
            <w:jc w:val="center"/>
            <w:rPr>
              <w:sz w:val="20"/>
              <w:szCs w:val="20"/>
              <w:lang w:val="en-US"/>
            </w:rPr>
          </w:pPr>
        </w:p>
      </w:tc>
      <w:tc>
        <w:tcPr>
          <w:tcW w:w="4959" w:type="dxa"/>
          <w:vMerge/>
          <w:vAlign w:val="center"/>
        </w:tcPr>
        <w:p w:rsidR="00CD794D" w:rsidRPr="003634AF" w:rsidRDefault="00CD794D" w:rsidP="00CD794D">
          <w:pPr>
            <w:pStyle w:val="stBilgi"/>
            <w:jc w:val="center"/>
            <w:rPr>
              <w:b/>
              <w:sz w:val="20"/>
              <w:szCs w:val="20"/>
              <w:lang w:val="en-US"/>
            </w:rPr>
          </w:pPr>
        </w:p>
      </w:tc>
      <w:tc>
        <w:tcPr>
          <w:tcW w:w="1483" w:type="dxa"/>
          <w:vAlign w:val="center"/>
        </w:tcPr>
        <w:p w:rsidR="00CD794D" w:rsidRPr="003634AF" w:rsidRDefault="003634AF" w:rsidP="00CD794D">
          <w:pPr>
            <w:pStyle w:val="stBilgi"/>
            <w:rPr>
              <w:color w:val="000000"/>
              <w:sz w:val="18"/>
              <w:szCs w:val="18"/>
              <w:lang w:val="en-US"/>
            </w:rPr>
          </w:pPr>
          <w:r w:rsidRPr="003634AF">
            <w:rPr>
              <w:color w:val="000000"/>
              <w:sz w:val="18"/>
              <w:szCs w:val="18"/>
              <w:lang w:val="en-US"/>
            </w:rPr>
            <w:t>Revision No</w:t>
          </w:r>
        </w:p>
      </w:tc>
      <w:tc>
        <w:tcPr>
          <w:tcW w:w="1743" w:type="dxa"/>
          <w:vAlign w:val="center"/>
        </w:tcPr>
        <w:p w:rsidR="00CD794D" w:rsidRPr="003634AF" w:rsidRDefault="008706F2" w:rsidP="00CD794D">
          <w:pPr>
            <w:pStyle w:val="stBilgi"/>
            <w:rPr>
              <w:color w:val="000000"/>
              <w:sz w:val="18"/>
              <w:szCs w:val="18"/>
              <w:lang w:val="en-US"/>
            </w:rPr>
          </w:pPr>
          <w:r w:rsidRPr="003634AF">
            <w:rPr>
              <w:color w:val="000000"/>
              <w:sz w:val="18"/>
              <w:szCs w:val="18"/>
              <w:lang w:val="en-US"/>
            </w:rPr>
            <w:t>000</w:t>
          </w:r>
        </w:p>
      </w:tc>
    </w:tr>
    <w:tr w:rsidR="005E5BF7" w:rsidRPr="003634AF" w:rsidTr="00767F50">
      <w:trPr>
        <w:trHeight w:val="332"/>
      </w:trPr>
      <w:tc>
        <w:tcPr>
          <w:tcW w:w="2588" w:type="dxa"/>
          <w:vMerge/>
        </w:tcPr>
        <w:p w:rsidR="005E5BF7" w:rsidRPr="003634AF" w:rsidRDefault="005E5BF7" w:rsidP="005E5BF7">
          <w:pPr>
            <w:pStyle w:val="stBilgi"/>
            <w:rPr>
              <w:sz w:val="20"/>
              <w:szCs w:val="20"/>
              <w:lang w:val="en-US"/>
            </w:rPr>
          </w:pPr>
        </w:p>
      </w:tc>
      <w:tc>
        <w:tcPr>
          <w:tcW w:w="4959" w:type="dxa"/>
          <w:vMerge/>
          <w:vAlign w:val="center"/>
        </w:tcPr>
        <w:p w:rsidR="005E5BF7" w:rsidRPr="003634AF" w:rsidRDefault="005E5BF7" w:rsidP="005E5BF7">
          <w:pPr>
            <w:pStyle w:val="stBilgi"/>
            <w:jc w:val="center"/>
            <w:rPr>
              <w:sz w:val="20"/>
              <w:szCs w:val="20"/>
              <w:lang w:val="en-US"/>
            </w:rPr>
          </w:pPr>
        </w:p>
      </w:tc>
      <w:tc>
        <w:tcPr>
          <w:tcW w:w="1483" w:type="dxa"/>
          <w:vAlign w:val="center"/>
        </w:tcPr>
        <w:p w:rsidR="005E5BF7" w:rsidRPr="003634AF" w:rsidRDefault="003634AF" w:rsidP="005E5BF7">
          <w:pPr>
            <w:pStyle w:val="stBilgi"/>
            <w:rPr>
              <w:color w:val="000000"/>
              <w:sz w:val="18"/>
              <w:szCs w:val="18"/>
              <w:lang w:val="en-US"/>
            </w:rPr>
          </w:pPr>
          <w:r w:rsidRPr="003634AF">
            <w:rPr>
              <w:color w:val="000000"/>
              <w:sz w:val="18"/>
              <w:szCs w:val="18"/>
              <w:lang w:val="en-US"/>
            </w:rPr>
            <w:t>Page</w:t>
          </w:r>
          <w:r w:rsidR="005E5BF7" w:rsidRPr="003634AF">
            <w:rPr>
              <w:color w:val="000000"/>
              <w:sz w:val="18"/>
              <w:szCs w:val="18"/>
              <w:lang w:val="en-US"/>
            </w:rPr>
            <w:t xml:space="preserve"> No</w:t>
          </w:r>
        </w:p>
      </w:tc>
      <w:tc>
        <w:tcPr>
          <w:tcW w:w="1743" w:type="dxa"/>
          <w:vAlign w:val="center"/>
        </w:tcPr>
        <w:p w:rsidR="005E5BF7" w:rsidRPr="003634AF" w:rsidRDefault="005E5BF7" w:rsidP="005E5BF7">
          <w:pPr>
            <w:pBdr>
              <w:top w:val="nil"/>
              <w:left w:val="nil"/>
              <w:bottom w:val="nil"/>
              <w:right w:val="nil"/>
              <w:between w:val="nil"/>
            </w:pBdr>
            <w:tabs>
              <w:tab w:val="center" w:pos="4536"/>
              <w:tab w:val="right" w:pos="9072"/>
            </w:tabs>
            <w:rPr>
              <w:color w:val="000000"/>
              <w:sz w:val="18"/>
              <w:szCs w:val="18"/>
              <w:lang w:val="en-US"/>
            </w:rPr>
          </w:pPr>
          <w:r w:rsidRPr="003634AF">
            <w:rPr>
              <w:color w:val="000000"/>
              <w:sz w:val="18"/>
              <w:szCs w:val="18"/>
              <w:lang w:val="en-US"/>
            </w:rPr>
            <w:fldChar w:fldCharType="begin"/>
          </w:r>
          <w:r w:rsidRPr="003634AF">
            <w:rPr>
              <w:color w:val="000000"/>
              <w:sz w:val="18"/>
              <w:szCs w:val="18"/>
              <w:lang w:val="en-US"/>
            </w:rPr>
            <w:instrText>PAGE</w:instrText>
          </w:r>
          <w:r w:rsidRPr="003634AF">
            <w:rPr>
              <w:color w:val="000000"/>
              <w:sz w:val="18"/>
              <w:szCs w:val="18"/>
              <w:lang w:val="en-US"/>
            </w:rPr>
            <w:fldChar w:fldCharType="separate"/>
          </w:r>
          <w:r w:rsidR="00354A32">
            <w:rPr>
              <w:noProof/>
              <w:color w:val="000000"/>
              <w:sz w:val="18"/>
              <w:szCs w:val="18"/>
              <w:lang w:val="en-US"/>
            </w:rPr>
            <w:t>1</w:t>
          </w:r>
          <w:r w:rsidRPr="003634AF">
            <w:rPr>
              <w:color w:val="000000"/>
              <w:sz w:val="18"/>
              <w:szCs w:val="18"/>
              <w:lang w:val="en-US"/>
            </w:rPr>
            <w:fldChar w:fldCharType="end"/>
          </w:r>
          <w:r w:rsidRPr="003634AF">
            <w:rPr>
              <w:color w:val="000000"/>
              <w:sz w:val="18"/>
              <w:szCs w:val="18"/>
              <w:lang w:val="en-US"/>
            </w:rPr>
            <w:t xml:space="preserve"> / </w:t>
          </w:r>
          <w:r w:rsidRPr="003634AF">
            <w:rPr>
              <w:color w:val="000000"/>
              <w:sz w:val="18"/>
              <w:szCs w:val="18"/>
              <w:lang w:val="en-US"/>
            </w:rPr>
            <w:fldChar w:fldCharType="begin"/>
          </w:r>
          <w:r w:rsidRPr="003634AF">
            <w:rPr>
              <w:color w:val="000000"/>
              <w:sz w:val="18"/>
              <w:szCs w:val="18"/>
              <w:lang w:val="en-US"/>
            </w:rPr>
            <w:instrText>NUMPAGES</w:instrText>
          </w:r>
          <w:r w:rsidRPr="003634AF">
            <w:rPr>
              <w:color w:val="000000"/>
              <w:sz w:val="18"/>
              <w:szCs w:val="18"/>
              <w:lang w:val="en-US"/>
            </w:rPr>
            <w:fldChar w:fldCharType="separate"/>
          </w:r>
          <w:r w:rsidR="00354A32">
            <w:rPr>
              <w:noProof/>
              <w:color w:val="000000"/>
              <w:sz w:val="18"/>
              <w:szCs w:val="18"/>
              <w:lang w:val="en-US"/>
            </w:rPr>
            <w:t>1</w:t>
          </w:r>
          <w:r w:rsidRPr="003634AF">
            <w:rPr>
              <w:color w:val="000000"/>
              <w:sz w:val="18"/>
              <w:szCs w:val="18"/>
              <w:lang w:val="en-US"/>
            </w:rPr>
            <w:fldChar w:fldCharType="end"/>
          </w:r>
        </w:p>
      </w:tc>
    </w:tr>
  </w:tbl>
  <w:p w:rsidR="003F4DE1" w:rsidRPr="003634AF" w:rsidRDefault="003F4DE1">
    <w:pPr>
      <w:pStyle w:val="stBilgi"/>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517C47"/>
    <w:multiLevelType w:val="hybridMultilevel"/>
    <w:tmpl w:val="7DF83A32"/>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7"/>
  </w:num>
  <w:num w:numId="6">
    <w:abstractNumId w:val="8"/>
  </w:num>
  <w:num w:numId="7">
    <w:abstractNumId w:val="2"/>
  </w:num>
  <w:num w:numId="8">
    <w:abstractNumId w:val="10"/>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0D66"/>
    <w:rsid w:val="000066DE"/>
    <w:rsid w:val="00046EC1"/>
    <w:rsid w:val="0004739E"/>
    <w:rsid w:val="00056214"/>
    <w:rsid w:val="00064342"/>
    <w:rsid w:val="0006686A"/>
    <w:rsid w:val="00074AEA"/>
    <w:rsid w:val="00075DD7"/>
    <w:rsid w:val="00077348"/>
    <w:rsid w:val="000B1E3A"/>
    <w:rsid w:val="000B39ED"/>
    <w:rsid w:val="000B72DE"/>
    <w:rsid w:val="000C0EFC"/>
    <w:rsid w:val="000C250C"/>
    <w:rsid w:val="000D4416"/>
    <w:rsid w:val="000D5222"/>
    <w:rsid w:val="00103A9A"/>
    <w:rsid w:val="001051E0"/>
    <w:rsid w:val="00110A86"/>
    <w:rsid w:val="0011227A"/>
    <w:rsid w:val="00115A99"/>
    <w:rsid w:val="00127934"/>
    <w:rsid w:val="00130A8B"/>
    <w:rsid w:val="001420DE"/>
    <w:rsid w:val="00142710"/>
    <w:rsid w:val="00142AB7"/>
    <w:rsid w:val="00144DF4"/>
    <w:rsid w:val="0014641C"/>
    <w:rsid w:val="001522D7"/>
    <w:rsid w:val="00161CD4"/>
    <w:rsid w:val="0016613A"/>
    <w:rsid w:val="00195C09"/>
    <w:rsid w:val="00196FD2"/>
    <w:rsid w:val="001A5757"/>
    <w:rsid w:val="001C0362"/>
    <w:rsid w:val="001C242E"/>
    <w:rsid w:val="001D338C"/>
    <w:rsid w:val="001D7908"/>
    <w:rsid w:val="002046C1"/>
    <w:rsid w:val="0023038A"/>
    <w:rsid w:val="00230BE8"/>
    <w:rsid w:val="00232FED"/>
    <w:rsid w:val="00240D36"/>
    <w:rsid w:val="002426ED"/>
    <w:rsid w:val="0024545E"/>
    <w:rsid w:val="0026008B"/>
    <w:rsid w:val="0027597E"/>
    <w:rsid w:val="00281C48"/>
    <w:rsid w:val="00281ECD"/>
    <w:rsid w:val="002B6FD5"/>
    <w:rsid w:val="002B753D"/>
    <w:rsid w:val="002C351D"/>
    <w:rsid w:val="002C6FF6"/>
    <w:rsid w:val="002D51CE"/>
    <w:rsid w:val="002D68E3"/>
    <w:rsid w:val="002F2073"/>
    <w:rsid w:val="00304987"/>
    <w:rsid w:val="00315735"/>
    <w:rsid w:val="003330D7"/>
    <w:rsid w:val="00354A32"/>
    <w:rsid w:val="00361BA8"/>
    <w:rsid w:val="003634AF"/>
    <w:rsid w:val="0036350C"/>
    <w:rsid w:val="003676D2"/>
    <w:rsid w:val="00384382"/>
    <w:rsid w:val="003911E6"/>
    <w:rsid w:val="003A2C59"/>
    <w:rsid w:val="003A456A"/>
    <w:rsid w:val="003A5650"/>
    <w:rsid w:val="003C6071"/>
    <w:rsid w:val="003F3EE4"/>
    <w:rsid w:val="003F4DE1"/>
    <w:rsid w:val="00400738"/>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07B2F"/>
    <w:rsid w:val="00530E94"/>
    <w:rsid w:val="0053150E"/>
    <w:rsid w:val="00534C46"/>
    <w:rsid w:val="00553067"/>
    <w:rsid w:val="00577FDD"/>
    <w:rsid w:val="0058071E"/>
    <w:rsid w:val="005857D4"/>
    <w:rsid w:val="00587E20"/>
    <w:rsid w:val="005D0F2A"/>
    <w:rsid w:val="005D1329"/>
    <w:rsid w:val="005E5BF7"/>
    <w:rsid w:val="005E5E6F"/>
    <w:rsid w:val="006020A0"/>
    <w:rsid w:val="00607B6E"/>
    <w:rsid w:val="0061675F"/>
    <w:rsid w:val="00626CC5"/>
    <w:rsid w:val="006449DA"/>
    <w:rsid w:val="00646A36"/>
    <w:rsid w:val="006648D3"/>
    <w:rsid w:val="00693FDA"/>
    <w:rsid w:val="00694F88"/>
    <w:rsid w:val="006A3E4A"/>
    <w:rsid w:val="006B4CC7"/>
    <w:rsid w:val="006D5326"/>
    <w:rsid w:val="006F39C7"/>
    <w:rsid w:val="006F6A52"/>
    <w:rsid w:val="00730723"/>
    <w:rsid w:val="00735660"/>
    <w:rsid w:val="00740829"/>
    <w:rsid w:val="00746E8F"/>
    <w:rsid w:val="00753A40"/>
    <w:rsid w:val="007612EE"/>
    <w:rsid w:val="00767F50"/>
    <w:rsid w:val="00772513"/>
    <w:rsid w:val="00781388"/>
    <w:rsid w:val="007C1643"/>
    <w:rsid w:val="007C3D47"/>
    <w:rsid w:val="007D5262"/>
    <w:rsid w:val="007E3996"/>
    <w:rsid w:val="007E4812"/>
    <w:rsid w:val="007E54CA"/>
    <w:rsid w:val="007F10AF"/>
    <w:rsid w:val="007F14FC"/>
    <w:rsid w:val="007F47DE"/>
    <w:rsid w:val="00811CE9"/>
    <w:rsid w:val="00816BD7"/>
    <w:rsid w:val="00823BF5"/>
    <w:rsid w:val="00830EF0"/>
    <w:rsid w:val="00840D9F"/>
    <w:rsid w:val="00846C77"/>
    <w:rsid w:val="0086428C"/>
    <w:rsid w:val="008706F2"/>
    <w:rsid w:val="008B383B"/>
    <w:rsid w:val="008C0E09"/>
    <w:rsid w:val="008C7914"/>
    <w:rsid w:val="008D1DC5"/>
    <w:rsid w:val="008D3DB4"/>
    <w:rsid w:val="00913717"/>
    <w:rsid w:val="009514EA"/>
    <w:rsid w:val="00951CD0"/>
    <w:rsid w:val="00956A89"/>
    <w:rsid w:val="00961344"/>
    <w:rsid w:val="0096270A"/>
    <w:rsid w:val="00963FF5"/>
    <w:rsid w:val="009709E5"/>
    <w:rsid w:val="0097232B"/>
    <w:rsid w:val="00997B61"/>
    <w:rsid w:val="009A1F52"/>
    <w:rsid w:val="009B4D9F"/>
    <w:rsid w:val="009B75D2"/>
    <w:rsid w:val="009C4EBE"/>
    <w:rsid w:val="009C789B"/>
    <w:rsid w:val="00A14A87"/>
    <w:rsid w:val="00A447CE"/>
    <w:rsid w:val="00A63AC8"/>
    <w:rsid w:val="00A642F1"/>
    <w:rsid w:val="00A67861"/>
    <w:rsid w:val="00A82BFB"/>
    <w:rsid w:val="00A87DDF"/>
    <w:rsid w:val="00A94557"/>
    <w:rsid w:val="00A94D56"/>
    <w:rsid w:val="00AA112E"/>
    <w:rsid w:val="00AA1AA7"/>
    <w:rsid w:val="00AC16DF"/>
    <w:rsid w:val="00AC2771"/>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7395"/>
    <w:rsid w:val="00BA3DCC"/>
    <w:rsid w:val="00BA7F57"/>
    <w:rsid w:val="00BB2AE0"/>
    <w:rsid w:val="00BE7B31"/>
    <w:rsid w:val="00BF2C8F"/>
    <w:rsid w:val="00BF40F0"/>
    <w:rsid w:val="00C07CE6"/>
    <w:rsid w:val="00C13ABF"/>
    <w:rsid w:val="00C22D2C"/>
    <w:rsid w:val="00C2678B"/>
    <w:rsid w:val="00C27629"/>
    <w:rsid w:val="00C3247D"/>
    <w:rsid w:val="00C34DA1"/>
    <w:rsid w:val="00C45709"/>
    <w:rsid w:val="00C65FC1"/>
    <w:rsid w:val="00C72A5E"/>
    <w:rsid w:val="00C74D6D"/>
    <w:rsid w:val="00C75A4E"/>
    <w:rsid w:val="00C9097A"/>
    <w:rsid w:val="00C92748"/>
    <w:rsid w:val="00CA30A2"/>
    <w:rsid w:val="00CC1B6A"/>
    <w:rsid w:val="00CD0079"/>
    <w:rsid w:val="00CD5D6D"/>
    <w:rsid w:val="00CD794D"/>
    <w:rsid w:val="00CE6ABA"/>
    <w:rsid w:val="00CF632A"/>
    <w:rsid w:val="00D001E2"/>
    <w:rsid w:val="00D021F7"/>
    <w:rsid w:val="00D03997"/>
    <w:rsid w:val="00D33133"/>
    <w:rsid w:val="00D37E6F"/>
    <w:rsid w:val="00D50DC9"/>
    <w:rsid w:val="00D52974"/>
    <w:rsid w:val="00D6134F"/>
    <w:rsid w:val="00D85D93"/>
    <w:rsid w:val="00D87108"/>
    <w:rsid w:val="00D87178"/>
    <w:rsid w:val="00DA01A9"/>
    <w:rsid w:val="00DA2DE0"/>
    <w:rsid w:val="00DA77E0"/>
    <w:rsid w:val="00DB6CAB"/>
    <w:rsid w:val="00DC12C8"/>
    <w:rsid w:val="00DC5FA1"/>
    <w:rsid w:val="00DE2EE9"/>
    <w:rsid w:val="00DE5968"/>
    <w:rsid w:val="00DF3DC3"/>
    <w:rsid w:val="00DF4768"/>
    <w:rsid w:val="00E01B0B"/>
    <w:rsid w:val="00E04336"/>
    <w:rsid w:val="00E12719"/>
    <w:rsid w:val="00E31A4F"/>
    <w:rsid w:val="00E511A4"/>
    <w:rsid w:val="00E56D57"/>
    <w:rsid w:val="00E575D6"/>
    <w:rsid w:val="00E73AA9"/>
    <w:rsid w:val="00E93043"/>
    <w:rsid w:val="00E96001"/>
    <w:rsid w:val="00EB0C7A"/>
    <w:rsid w:val="00EB4876"/>
    <w:rsid w:val="00EC53A8"/>
    <w:rsid w:val="00EF05C8"/>
    <w:rsid w:val="00F0489E"/>
    <w:rsid w:val="00F13ECD"/>
    <w:rsid w:val="00F22E9B"/>
    <w:rsid w:val="00F24203"/>
    <w:rsid w:val="00F302FE"/>
    <w:rsid w:val="00F416F0"/>
    <w:rsid w:val="00F446EC"/>
    <w:rsid w:val="00F52C6E"/>
    <w:rsid w:val="00F6736C"/>
    <w:rsid w:val="00F70C67"/>
    <w:rsid w:val="00F72488"/>
    <w:rsid w:val="00F7610E"/>
    <w:rsid w:val="00FA4D10"/>
    <w:rsid w:val="00FB1195"/>
    <w:rsid w:val="00FB27E9"/>
    <w:rsid w:val="00FC46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F14DF"/>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DC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styleId="GvdeMetni">
    <w:name w:val="Body Text"/>
    <w:basedOn w:val="Normal"/>
    <w:link w:val="GvdeMetniChar"/>
    <w:rsid w:val="00DF3DC3"/>
    <w:pPr>
      <w:jc w:val="both"/>
    </w:pPr>
    <w:rPr>
      <w:sz w:val="28"/>
      <w:szCs w:val="20"/>
    </w:rPr>
  </w:style>
  <w:style w:type="character" w:customStyle="1" w:styleId="GvdeMetniChar">
    <w:name w:val="Gövde Metni Char"/>
    <w:basedOn w:val="VarsaylanParagrafYazTipi"/>
    <w:link w:val="GvdeMetni"/>
    <w:rsid w:val="00DF3DC3"/>
    <w:rPr>
      <w:rFonts w:ascii="Times New Roman" w:eastAsia="Times New Roman" w:hAnsi="Times New Roman" w:cs="Times New Roman"/>
      <w:sz w:val="28"/>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mb.gov.tr/yeni/iletisimgm/TLSimge/TLSimge.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81C95-6311-46FD-A28D-1FBFA29E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3842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Ülfet AYTEMİZ</cp:lastModifiedBy>
  <cp:revision>2</cp:revision>
  <cp:lastPrinted>2022-05-17T11:37:00Z</cp:lastPrinted>
  <dcterms:created xsi:type="dcterms:W3CDTF">2022-06-13T08:46:00Z</dcterms:created>
  <dcterms:modified xsi:type="dcterms:W3CDTF">2022-06-13T08:46:00Z</dcterms:modified>
</cp:coreProperties>
</file>