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C7" w:rsidRPr="005403C8" w:rsidRDefault="00960DC7" w:rsidP="00960DC7">
      <w:pPr>
        <w:autoSpaceDE w:val="0"/>
        <w:autoSpaceDN w:val="0"/>
        <w:adjustRightInd w:val="0"/>
        <w:jc w:val="both"/>
        <w:rPr>
          <w:sz w:val="20"/>
        </w:rPr>
      </w:pPr>
      <w:r w:rsidRPr="005403C8">
        <w:rPr>
          <w:sz w:val="20"/>
        </w:rPr>
        <w:t>Sayın Katılımcı;</w:t>
      </w:r>
    </w:p>
    <w:p w:rsidR="00960DC7" w:rsidRPr="005403C8" w:rsidRDefault="00960DC7" w:rsidP="00960DC7">
      <w:pPr>
        <w:jc w:val="both"/>
        <w:rPr>
          <w:noProof/>
          <w:sz w:val="20"/>
        </w:rPr>
      </w:pPr>
      <w:r w:rsidRPr="005403C8">
        <w:rPr>
          <w:noProof/>
          <w:sz w:val="20"/>
        </w:rPr>
        <w:t xml:space="preserve">Bu çalışmamızın amacı, Başkanlığımıza </w:t>
      </w:r>
      <w:r w:rsidRPr="005403C8">
        <w:rPr>
          <w:sz w:val="20"/>
        </w:rPr>
        <w:t>bağlı olarak hizmet vermekte olan çalışanların, memnuniyet algılarının ölçülmesi, değerlendirilmesi</w:t>
      </w:r>
      <w:r w:rsidRPr="005403C8">
        <w:rPr>
          <w:noProof/>
          <w:sz w:val="20"/>
        </w:rPr>
        <w:t xml:space="preserve"> </w:t>
      </w:r>
      <w:r w:rsidRPr="005403C8">
        <w:rPr>
          <w:sz w:val="20"/>
        </w:rPr>
        <w:t xml:space="preserve">dolayısıyla çalışan </w:t>
      </w:r>
      <w:proofErr w:type="gramStart"/>
      <w:r w:rsidRPr="005403C8">
        <w:rPr>
          <w:sz w:val="20"/>
        </w:rPr>
        <w:t>motivasyonunun</w:t>
      </w:r>
      <w:proofErr w:type="gramEnd"/>
      <w:r w:rsidRPr="005403C8">
        <w:rPr>
          <w:sz w:val="20"/>
        </w:rPr>
        <w:t xml:space="preserve"> ve Başkanlığımızca gerçekleştirilen faaliyetlerin verimliliğinin arttırılmasına yöneliktir. </w:t>
      </w:r>
    </w:p>
    <w:p w:rsidR="00960DC7" w:rsidRDefault="00960DC7" w:rsidP="00960DC7">
      <w:pPr>
        <w:jc w:val="both"/>
        <w:rPr>
          <w:sz w:val="20"/>
        </w:rPr>
      </w:pPr>
      <w:r w:rsidRPr="005403C8">
        <w:rPr>
          <w:sz w:val="20"/>
        </w:rPr>
        <w:t>Bu çalışmaya yapacağınız katkıdan ve ayıracağınız zaman için teşekkür ederiz.</w:t>
      </w:r>
    </w:p>
    <w:p w:rsidR="00960DC7" w:rsidRDefault="00960DC7" w:rsidP="00960DC7">
      <w:pPr>
        <w:jc w:val="both"/>
        <w:rPr>
          <w:sz w:val="20"/>
        </w:rPr>
      </w:pPr>
    </w:p>
    <w:p w:rsidR="00960DC7" w:rsidRPr="00605E99" w:rsidRDefault="00960DC7" w:rsidP="00960DC7">
      <w:pPr>
        <w:jc w:val="both"/>
        <w:rPr>
          <w:b/>
          <w:color w:val="000000" w:themeColor="text1"/>
          <w:sz w:val="20"/>
        </w:rPr>
      </w:pPr>
      <w:r w:rsidRPr="00605E99">
        <w:rPr>
          <w:b/>
          <w:color w:val="000000" w:themeColor="text1"/>
          <w:sz w:val="20"/>
        </w:rPr>
        <w:t xml:space="preserve">Görev yaptığınız </w:t>
      </w:r>
      <w:r>
        <w:rPr>
          <w:b/>
          <w:color w:val="000000" w:themeColor="text1"/>
          <w:sz w:val="20"/>
        </w:rPr>
        <w:t>Şube Müdürlüğü</w:t>
      </w:r>
      <w:r w:rsidRPr="00605E99">
        <w:rPr>
          <w:b/>
          <w:color w:val="000000" w:themeColor="text1"/>
          <w:sz w:val="20"/>
        </w:rPr>
        <w:t>:</w:t>
      </w:r>
    </w:p>
    <w:p w:rsidR="00960DC7" w:rsidRPr="00960DC7" w:rsidRDefault="00D25719" w:rsidP="00960DC7">
      <w:pPr>
        <w:numPr>
          <w:ilvl w:val="0"/>
          <w:numId w:val="11"/>
        </w:numPr>
        <w:shd w:val="clear" w:color="auto" w:fill="FFFFFF"/>
        <w:ind w:left="0"/>
        <w:rPr>
          <w:color w:val="FFFFFF"/>
          <w:sz w:val="48"/>
          <w:szCs w:val="20"/>
        </w:rPr>
      </w:pPr>
      <w:hyperlink r:id="rId8" w:history="1">
        <w:r w:rsidR="00960DC7" w:rsidRPr="00960DC7">
          <w:rPr>
            <w:color w:val="000000" w:themeColor="text1"/>
            <w:sz w:val="20"/>
            <w:szCs w:val="20"/>
            <w:bdr w:val="none" w:sz="0" w:space="0" w:color="auto" w:frame="1"/>
          </w:rPr>
          <w:t xml:space="preserve">Eğitim ve Planlama  </w:t>
        </w:r>
        <w:r w:rsidR="00960DC7" w:rsidRPr="00960DC7">
          <w:rPr>
            <w:sz w:val="48"/>
            <w:szCs w:val="20"/>
          </w:rPr>
          <w:t>□</w:t>
        </w:r>
        <w:r w:rsidR="00960DC7" w:rsidRPr="00960DC7">
          <w:rPr>
            <w:sz w:val="20"/>
            <w:szCs w:val="20"/>
          </w:rPr>
          <w:t xml:space="preserve">        </w:t>
        </w:r>
        <w:r w:rsidR="00960DC7" w:rsidRPr="00960DC7">
          <w:rPr>
            <w:color w:val="000000" w:themeColor="text1"/>
            <w:sz w:val="20"/>
            <w:szCs w:val="20"/>
            <w:bdr w:val="none" w:sz="0" w:space="0" w:color="auto" w:frame="1"/>
          </w:rPr>
          <w:t xml:space="preserve"> </w:t>
        </w:r>
      </w:hyperlink>
      <w:r w:rsidR="00960DC7" w:rsidRPr="00960DC7">
        <w:rPr>
          <w:color w:val="000000" w:themeColor="text1"/>
          <w:sz w:val="20"/>
          <w:szCs w:val="20"/>
          <w:bdr w:val="none" w:sz="0" w:space="0" w:color="auto" w:frame="1"/>
        </w:rPr>
        <w:t xml:space="preserve">   </w:t>
      </w:r>
      <w:r w:rsidR="00960DC7" w:rsidRPr="00960DC7">
        <w:rPr>
          <w:color w:val="000000" w:themeColor="text1"/>
          <w:sz w:val="20"/>
          <w:szCs w:val="20"/>
        </w:rPr>
        <w:t xml:space="preserve"> </w:t>
      </w:r>
      <w:r w:rsidR="00960DC7">
        <w:rPr>
          <w:color w:val="000000" w:themeColor="text1"/>
          <w:sz w:val="20"/>
          <w:szCs w:val="20"/>
        </w:rPr>
        <w:tab/>
      </w:r>
      <w:r w:rsidR="00960DC7" w:rsidRPr="00960DC7">
        <w:rPr>
          <w:color w:val="000000" w:themeColor="text1"/>
          <w:sz w:val="20"/>
          <w:szCs w:val="20"/>
        </w:rPr>
        <w:t xml:space="preserve"> </w:t>
      </w:r>
      <w:r w:rsidR="00960DC7">
        <w:rPr>
          <w:color w:val="000000" w:themeColor="text1"/>
          <w:sz w:val="20"/>
          <w:szCs w:val="20"/>
        </w:rPr>
        <w:tab/>
      </w:r>
      <w:hyperlink r:id="rId9" w:history="1">
        <w:r w:rsidR="00960DC7" w:rsidRPr="00960DC7">
          <w:rPr>
            <w:sz w:val="20"/>
            <w:szCs w:val="20"/>
          </w:rPr>
          <w:t>Atama ve Özlük</w:t>
        </w:r>
        <w:r w:rsidR="00960DC7" w:rsidRPr="00960DC7">
          <w:rPr>
            <w:color w:val="000000" w:themeColor="text1"/>
            <w:sz w:val="20"/>
            <w:szCs w:val="20"/>
            <w:bdr w:val="none" w:sz="0" w:space="0" w:color="auto" w:frame="1"/>
          </w:rPr>
          <w:t xml:space="preserve">  </w:t>
        </w:r>
        <w:r w:rsidR="00960DC7" w:rsidRPr="00960DC7">
          <w:rPr>
            <w:sz w:val="48"/>
            <w:szCs w:val="20"/>
          </w:rPr>
          <w:t>□</w:t>
        </w:r>
        <w:r w:rsidR="00960DC7" w:rsidRPr="00960DC7">
          <w:rPr>
            <w:color w:val="000000" w:themeColor="text1"/>
            <w:sz w:val="20"/>
            <w:szCs w:val="20"/>
            <w:bdr w:val="none" w:sz="0" w:space="0" w:color="auto" w:frame="1"/>
          </w:rPr>
          <w:t xml:space="preserve">     </w:t>
        </w:r>
      </w:hyperlink>
      <w:r w:rsidR="00960DC7" w:rsidRPr="00960DC7">
        <w:rPr>
          <w:color w:val="000000" w:themeColor="text1"/>
          <w:sz w:val="20"/>
          <w:szCs w:val="20"/>
        </w:rPr>
        <w:t xml:space="preserve">       </w:t>
      </w:r>
      <w:r w:rsidR="00960DC7">
        <w:rPr>
          <w:color w:val="000000" w:themeColor="text1"/>
          <w:sz w:val="20"/>
          <w:szCs w:val="20"/>
        </w:rPr>
        <w:tab/>
      </w:r>
      <w:r w:rsidR="00960DC7">
        <w:rPr>
          <w:color w:val="000000" w:themeColor="text1"/>
          <w:sz w:val="20"/>
          <w:szCs w:val="20"/>
        </w:rPr>
        <w:tab/>
      </w:r>
      <w:r w:rsidR="00960DC7" w:rsidRPr="00960DC7">
        <w:rPr>
          <w:color w:val="000000" w:themeColor="text1"/>
          <w:sz w:val="20"/>
          <w:szCs w:val="20"/>
        </w:rPr>
        <w:t xml:space="preserve">  </w:t>
      </w:r>
      <w:hyperlink r:id="rId10" w:history="1">
        <w:r w:rsidR="00960DC7" w:rsidRPr="00960DC7">
          <w:rPr>
            <w:color w:val="000000" w:themeColor="text1"/>
            <w:sz w:val="20"/>
            <w:szCs w:val="20"/>
            <w:bdr w:val="none" w:sz="0" w:space="0" w:color="auto" w:frame="1"/>
          </w:rPr>
          <w:t>Disiplin</w:t>
        </w:r>
      </w:hyperlink>
      <w:r w:rsidR="00960DC7" w:rsidRPr="00960DC7">
        <w:rPr>
          <w:color w:val="000000" w:themeColor="text1"/>
          <w:sz w:val="20"/>
          <w:szCs w:val="20"/>
        </w:rPr>
        <w:t xml:space="preserve"> </w:t>
      </w:r>
      <w:r w:rsidR="00960DC7" w:rsidRPr="00960DC7">
        <w:rPr>
          <w:color w:val="000000" w:themeColor="text1"/>
          <w:sz w:val="48"/>
          <w:szCs w:val="20"/>
        </w:rPr>
        <w:t xml:space="preserve"> </w:t>
      </w:r>
      <w:r w:rsidR="00960DC7" w:rsidRPr="00960DC7">
        <w:rPr>
          <w:sz w:val="48"/>
          <w:szCs w:val="20"/>
        </w:rPr>
        <w:t>□</w:t>
      </w:r>
    </w:p>
    <w:p w:rsidR="00960DC7" w:rsidRPr="00960DC7" w:rsidRDefault="00960DC7" w:rsidP="00960DC7">
      <w:pPr>
        <w:numPr>
          <w:ilvl w:val="0"/>
          <w:numId w:val="11"/>
        </w:numPr>
        <w:shd w:val="clear" w:color="auto" w:fill="FFFFFF"/>
        <w:ind w:left="0"/>
        <w:jc w:val="center"/>
        <w:rPr>
          <w:color w:val="FFFFFF"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76"/>
        <w:gridCol w:w="1275"/>
        <w:gridCol w:w="993"/>
        <w:gridCol w:w="992"/>
        <w:gridCol w:w="1417"/>
      </w:tblGrid>
      <w:tr w:rsidR="00960DC7" w:rsidRPr="00DF1342" w:rsidTr="0000350F">
        <w:trPr>
          <w:trHeight w:val="1095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7" w:rsidRPr="00DF1342" w:rsidRDefault="00960DC7" w:rsidP="000035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1342">
              <w:rPr>
                <w:rFonts w:ascii="Calibri" w:hAnsi="Calibri"/>
                <w:b/>
                <w:bCs/>
                <w:color w:val="000000"/>
              </w:rPr>
              <w:t xml:space="preserve">SORULAR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Çok Memnunum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Memnunum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Memnun Değilim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Hiç Memnun Değilim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DC7" w:rsidRDefault="00960DC7" w:rsidP="000035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960DC7" w:rsidRDefault="00960DC7" w:rsidP="000035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DD</w:t>
            </w:r>
          </w:p>
          <w:p w:rsidR="00960DC7" w:rsidRDefault="00960DC7" w:rsidP="000035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Değerlendirme</w:t>
            </w:r>
          </w:p>
          <w:p w:rsidR="00960DC7" w:rsidRPr="00DF1342" w:rsidRDefault="00960DC7" w:rsidP="000035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Dışı </w:t>
            </w: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Birim içi görev dağılımının çalışanların yetenek ve niteliğine uygunluğundan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2.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Çalıştığım bölüm içindeki iletişim, işbirliği ve dayanışma düzeyinden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3.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Yöneticilerin genel tutum ve yaklaşımlarından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4.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Çalıştığım ortamdaki personel sayısından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5.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Çalışma ortamının fiziksel şartlarının işime uygun olmasından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6.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İşimi yapabilmek için ge</w:t>
            </w:r>
            <w:bookmarkStart w:id="0" w:name="_GoBack"/>
            <w:bookmarkEnd w:id="0"/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rekli teknik donanım ve destek imkânlarından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6.1. Bilgisayar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6.2. Yazıcı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6.3. Tarayıcı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6.4. </w:t>
            </w:r>
            <w:proofErr w:type="spellStart"/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6.5. Fotokopi cihazı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6.6. Telefon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6.7. Ofis Ekipmanları(Masa, Sandalye vs.)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7.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İşimi yapabilmek için kullandığım yazılım araçlarından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780CE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7.1. P</w:t>
            </w:r>
            <w:r w:rsidR="00780CE3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S(Personel Bilgi Sistemi)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  <w:tr w:rsidR="00960DC7" w:rsidRPr="00DF1342" w:rsidTr="0000350F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DF1342" w:rsidRDefault="00960DC7" w:rsidP="0000350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7.2. EBYS(Elektronik Belge Yönetim Sistemi)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DF1342" w:rsidRDefault="00960DC7" w:rsidP="0000350F">
            <w:pPr>
              <w:rPr>
                <w:rFonts w:ascii="Calibri" w:hAnsi="Calibri"/>
                <w:color w:val="000000"/>
              </w:rPr>
            </w:pPr>
          </w:p>
        </w:tc>
      </w:tr>
    </w:tbl>
    <w:p w:rsidR="00960DC7" w:rsidRDefault="00960DC7" w:rsidP="00960DC7">
      <w:pPr>
        <w:jc w:val="both"/>
        <w:rPr>
          <w:szCs w:val="20"/>
        </w:rPr>
      </w:pPr>
    </w:p>
    <w:p w:rsidR="00960DC7" w:rsidRPr="007E3E6C" w:rsidRDefault="00960DC7" w:rsidP="00960DC7">
      <w:pPr>
        <w:jc w:val="both"/>
        <w:rPr>
          <w:sz w:val="20"/>
          <w:szCs w:val="20"/>
        </w:rPr>
      </w:pPr>
      <w:r w:rsidRPr="00023F5A">
        <w:rPr>
          <w:b/>
          <w:bCs/>
          <w:sz w:val="20"/>
          <w:szCs w:val="20"/>
        </w:rPr>
        <w:t>Başkanlığımız ya da yaptığınız işle ilgili olarak bizimle paylaşmak istediğiniz sorun(</w:t>
      </w:r>
      <w:proofErr w:type="spellStart"/>
      <w:r w:rsidRPr="00023F5A">
        <w:rPr>
          <w:b/>
          <w:bCs/>
          <w:sz w:val="20"/>
          <w:szCs w:val="20"/>
        </w:rPr>
        <w:t>lar</w:t>
      </w:r>
      <w:proofErr w:type="spellEnd"/>
      <w:r w:rsidRPr="00023F5A">
        <w:rPr>
          <w:b/>
          <w:bCs/>
          <w:sz w:val="20"/>
          <w:szCs w:val="20"/>
        </w:rPr>
        <w:t>) veya başka konular varsa, lütfen belirtiniz.</w:t>
      </w:r>
    </w:p>
    <w:p w:rsidR="00960DC7" w:rsidRDefault="00960DC7" w:rsidP="00960DC7">
      <w:proofErr w:type="gramStart"/>
      <w:r w:rsidRPr="00AC29AF"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t>………….……………………………………………………………………</w:t>
      </w:r>
      <w:r w:rsidRPr="00AC29AF">
        <w:t>……………………………………………………………………………</w:t>
      </w:r>
      <w:r>
        <w:t>………….……………………………………………………………………</w:t>
      </w:r>
      <w:proofErr w:type="gramEnd"/>
    </w:p>
    <w:p w:rsidR="0048719F" w:rsidRPr="00CA4427" w:rsidRDefault="0048719F" w:rsidP="00CA4427"/>
    <w:sectPr w:rsidR="0048719F" w:rsidRPr="00CA4427" w:rsidSect="00951CD0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19" w:rsidRDefault="00D25719" w:rsidP="003F4DE1">
      <w:r>
        <w:separator/>
      </w:r>
    </w:p>
  </w:endnote>
  <w:endnote w:type="continuationSeparator" w:id="0">
    <w:p w:rsidR="00D25719" w:rsidRDefault="00D2571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19" w:rsidRDefault="00D25719" w:rsidP="003F4DE1">
      <w:r>
        <w:separator/>
      </w:r>
    </w:p>
  </w:footnote>
  <w:footnote w:type="continuationSeparator" w:id="0">
    <w:p w:rsidR="00D25719" w:rsidRDefault="00D2571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Birim İçi Değerlendirme Ölçeği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8706F2" w:rsidP="00C25FB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</w:t>
          </w:r>
          <w:r w:rsidR="00C25FB4">
            <w:rPr>
              <w:color w:val="000000"/>
              <w:sz w:val="18"/>
              <w:szCs w:val="18"/>
            </w:rPr>
            <w:t>072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6E33E3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E33E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E33E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05F"/>
    <w:multiLevelType w:val="multilevel"/>
    <w:tmpl w:val="56F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E33E3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80CE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5C0"/>
    <w:rsid w:val="00951CD0"/>
    <w:rsid w:val="00956A89"/>
    <w:rsid w:val="00960DC7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34DD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5FB4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25719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3164B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E9126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yildiz.edu.tr/prs/2/%C4%B0nsan-Kaynaklar%C4%B1-Planlama-%C5%9Eube-M%C3%BCd%C3%BCrl%C3%BC%C4%9F%C3%BC/2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s.yildiz.edu.tr/prs/2/Tahakkuk-%C5%9Eube-M%C3%BCd%C3%BCrl%C3%BC%C4%9F%C3%BC-/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s.yildiz.edu.tr/prs/2/G%C3%B6revlendirmeler-%C5%9Eube-M%C3%BCd%C3%BCrl%C3%BC%C4%9F%C3%BC/2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5883-D83D-4031-8E81-C9CEEEE0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2022-03-02T10:28:00Z</dcterms:created>
  <dcterms:modified xsi:type="dcterms:W3CDTF">2022-03-23T13:22:00Z</dcterms:modified>
</cp:coreProperties>
</file>